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3618BD8E" w:rsidR="004461B4" w:rsidRDefault="004461B4" w:rsidP="004461B4">
      <w:pPr>
        <w:tabs>
          <w:tab w:val="right" w:pos="9360"/>
        </w:tabs>
        <w:spacing w:after="240"/>
        <w:rPr>
          <w:rFonts w:asciiTheme="minorHAnsi" w:hAnsiTheme="minorHAnsi"/>
          <w:sz w:val="22"/>
        </w:rPr>
      </w:pPr>
      <w:r>
        <w:t>Aca</w:t>
      </w:r>
      <w:r w:rsidR="00AF62AE">
        <w:t>demic Year 202</w:t>
      </w:r>
      <w:r w:rsidR="009545A8">
        <w:t>2</w:t>
      </w:r>
      <w:r w:rsidR="002A4070">
        <w:t>-202</w:t>
      </w:r>
      <w:r w:rsidR="009545A8">
        <w:t>3</w:t>
      </w:r>
      <w:r w:rsidR="00AF62AE">
        <w:tab/>
        <w:t xml:space="preserve">As </w:t>
      </w:r>
      <w:r w:rsidR="00AF62AE" w:rsidRPr="009926D4">
        <w:t>of</w:t>
      </w:r>
      <w:r w:rsidR="00A350A3">
        <w:t xml:space="preserve">: </w:t>
      </w:r>
      <w:r w:rsidR="002B121B">
        <w:t>6</w:t>
      </w:r>
      <w:r w:rsidR="00A73BB5">
        <w:t>/</w:t>
      </w:r>
      <w:r w:rsidR="002B121B">
        <w:t>21</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0EA212E7"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2B121B">
        <w:rPr>
          <w:rFonts w:cs="Arial"/>
          <w:szCs w:val="24"/>
        </w:rPr>
        <w:t>5</w:t>
      </w:r>
      <w:r w:rsidRPr="009926D4">
        <w:rPr>
          <w:rFonts w:cs="Arial"/>
          <w:szCs w:val="24"/>
        </w:rPr>
        <w:t>/</w:t>
      </w:r>
      <w:r w:rsidR="002B121B">
        <w:rPr>
          <w:rFonts w:cs="Arial"/>
          <w:szCs w:val="24"/>
        </w:rPr>
        <w:t>17</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2B121B">
        <w:rPr>
          <w:rFonts w:cs="Arial"/>
          <w:szCs w:val="24"/>
        </w:rPr>
        <w:t>6</w:t>
      </w:r>
      <w:r w:rsidR="004C403C">
        <w:rPr>
          <w:rFonts w:cs="Arial"/>
          <w:szCs w:val="24"/>
        </w:rPr>
        <w:t>/</w:t>
      </w:r>
      <w:r w:rsidR="002B121B">
        <w:rPr>
          <w:rFonts w:cs="Arial"/>
          <w:szCs w:val="24"/>
        </w:rPr>
        <w:t>21</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001304">
        <w:rPr>
          <w:rFonts w:cs="Arial"/>
          <w:szCs w:val="24"/>
        </w:rPr>
        <w:t>4</w:t>
      </w:r>
      <w:r w:rsidR="000F2C25">
        <w:rPr>
          <w:rFonts w:cs="Arial"/>
          <w:szCs w:val="24"/>
        </w:rPr>
        <w:t xml:space="preserve"> items </w:t>
      </w:r>
      <w:r w:rsidR="00B72139">
        <w:rPr>
          <w:rFonts w:cs="Arial"/>
          <w:szCs w:val="24"/>
        </w:rPr>
        <w:t>are</w:t>
      </w:r>
      <w:r w:rsidR="000F2C25">
        <w:rPr>
          <w:rFonts w:cs="Arial"/>
          <w:szCs w:val="24"/>
        </w:rPr>
        <w:t xml:space="preserve"> implemented, </w:t>
      </w:r>
      <w:r w:rsidR="00001304">
        <w:rPr>
          <w:rFonts w:cs="Arial"/>
          <w:szCs w:val="24"/>
        </w:rPr>
        <w:t>2</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01304">
        <w:rPr>
          <w:rFonts w:cs="Arial"/>
          <w:szCs w:val="24"/>
        </w:rPr>
        <w:t>6</w:t>
      </w:r>
      <w:r w:rsidR="00B72139">
        <w:rPr>
          <w:rFonts w:cs="Arial"/>
          <w:szCs w:val="24"/>
        </w:rPr>
        <w:t xml:space="preserve"> items are</w:t>
      </w:r>
      <w:r w:rsidR="00E61DD2">
        <w:rPr>
          <w:rFonts w:cs="Arial"/>
          <w:szCs w:val="24"/>
        </w:rPr>
        <w:t xml:space="preserve"> in progress and </w:t>
      </w:r>
      <w:r w:rsidR="009545A8">
        <w:rPr>
          <w:rFonts w:cs="Arial"/>
          <w:szCs w:val="24"/>
        </w:rPr>
        <w:t>1</w:t>
      </w:r>
      <w:r w:rsidR="00A73BB5">
        <w:rPr>
          <w:rFonts w:cs="Arial"/>
          <w:szCs w:val="24"/>
        </w:rPr>
        <w:t xml:space="preserve"> </w:t>
      </w:r>
      <w:r w:rsidR="00B72139">
        <w:rPr>
          <w:rFonts w:cs="Arial"/>
          <w:szCs w:val="24"/>
        </w:rPr>
        <w:t>ha</w:t>
      </w:r>
      <w:r w:rsidR="009545A8">
        <w:rPr>
          <w:rFonts w:cs="Arial"/>
          <w:szCs w:val="24"/>
        </w:rPr>
        <w:t>s</w:t>
      </w:r>
      <w:r w:rsidR="00B72139">
        <w:rPr>
          <w:rFonts w:cs="Arial"/>
          <w:szCs w:val="24"/>
        </w:rPr>
        <w:t xml:space="preserve"> </w:t>
      </w:r>
      <w:r w:rsidR="00C67EFA" w:rsidRPr="009926D4">
        <w:rPr>
          <w:rFonts w:cs="Arial"/>
          <w:szCs w:val="24"/>
        </w:rPr>
        <w:t>not started</w:t>
      </w:r>
      <w:r w:rsidR="009545A8">
        <w:rPr>
          <w:rFonts w:cs="Arial"/>
          <w:szCs w:val="24"/>
        </w:rPr>
        <w:t xml:space="preserve"> (pending initiation of Department of Education on-site compliance assessments)</w:t>
      </w:r>
      <w:r w:rsidR="00C67EFA" w:rsidRPr="009926D4">
        <w:rPr>
          <w:rFonts w:cs="Arial"/>
          <w:szCs w:val="24"/>
        </w:rPr>
        <w:t>.</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79273888" w14:textId="30D8CB16" w:rsidR="00A97536"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Scorecard!R8C2:R10C5"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5FBD2CC" w14:textId="77777777" w:rsidTr="00A97536">
        <w:trPr>
          <w:divId w:val="1767651135"/>
          <w:trHeight w:val="288"/>
        </w:trPr>
        <w:tc>
          <w:tcPr>
            <w:tcW w:w="1720" w:type="dxa"/>
            <w:tcBorders>
              <w:top w:val="single" w:sz="8" w:space="0" w:color="auto"/>
              <w:left w:val="single" w:sz="8" w:space="0" w:color="auto"/>
              <w:bottom w:val="single" w:sz="4" w:space="0" w:color="FFFFFF"/>
              <w:right w:val="nil"/>
            </w:tcBorders>
            <w:shd w:val="clear" w:color="000000" w:fill="000000"/>
            <w:noWrap/>
            <w:hideMark/>
          </w:tcPr>
          <w:p w14:paraId="77C6D4F6" w14:textId="14E03A3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FFFFFF"/>
              <w:right w:val="nil"/>
            </w:tcBorders>
            <w:shd w:val="clear" w:color="000000" w:fill="000000"/>
            <w:noWrap/>
            <w:hideMark/>
          </w:tcPr>
          <w:p w14:paraId="21E4DDAD"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FFFFFF"/>
              <w:right w:val="nil"/>
            </w:tcBorders>
            <w:shd w:val="clear" w:color="000000" w:fill="000000"/>
            <w:noWrap/>
            <w:hideMark/>
          </w:tcPr>
          <w:p w14:paraId="6418F682"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FFFFFF"/>
              <w:right w:val="single" w:sz="8" w:space="0" w:color="auto"/>
            </w:tcBorders>
            <w:shd w:val="clear" w:color="000000" w:fill="000000"/>
            <w:noWrap/>
            <w:hideMark/>
          </w:tcPr>
          <w:p w14:paraId="2CB5D0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4F42D0AE" w14:textId="77777777" w:rsidTr="00A97536">
        <w:trPr>
          <w:divId w:val="1767651135"/>
          <w:trHeight w:val="2325"/>
        </w:trPr>
        <w:tc>
          <w:tcPr>
            <w:tcW w:w="172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38D2C5E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I.1</w:t>
            </w:r>
          </w:p>
        </w:tc>
        <w:tc>
          <w:tcPr>
            <w:tcW w:w="4040" w:type="dxa"/>
            <w:tcBorders>
              <w:top w:val="single" w:sz="4" w:space="0" w:color="000000"/>
              <w:left w:val="single" w:sz="4" w:space="0" w:color="auto"/>
              <w:bottom w:val="single" w:sz="4" w:space="0" w:color="auto"/>
              <w:right w:val="single" w:sz="4" w:space="0" w:color="auto"/>
            </w:tcBorders>
            <w:shd w:val="clear" w:color="auto" w:fill="auto"/>
            <w:hideMark/>
          </w:tcPr>
          <w:p w14:paraId="08FF416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employ and empower a Clery Act compliance professional (CCP).  The CCP must report to a Vice President (VP) or equivalent</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The CCP must not be employed in or under the sole authority of the Office of the General Counsel (OGC)</w:t>
            </w:r>
            <w:proofErr w:type="gramStart"/>
            <w:r w:rsidRPr="00A97536">
              <w:rPr>
                <w:rFonts w:eastAsia="Times New Roman" w:cs="Arial"/>
                <w:color w:val="000000"/>
                <w:sz w:val="22"/>
              </w:rPr>
              <w:t xml:space="preserve">. </w:t>
            </w:r>
            <w:proofErr w:type="gramEnd"/>
          </w:p>
        </w:tc>
        <w:tc>
          <w:tcPr>
            <w:tcW w:w="1900" w:type="dxa"/>
            <w:tcBorders>
              <w:top w:val="single" w:sz="4" w:space="0" w:color="000000"/>
              <w:left w:val="single" w:sz="4" w:space="0" w:color="auto"/>
              <w:bottom w:val="single" w:sz="4" w:space="0" w:color="auto"/>
              <w:right w:val="single" w:sz="4" w:space="0" w:color="auto"/>
            </w:tcBorders>
            <w:shd w:val="clear" w:color="000000" w:fill="11502C"/>
            <w:noWrap/>
            <w:hideMark/>
          </w:tcPr>
          <w:p w14:paraId="437CEA6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000000"/>
              <w:left w:val="single" w:sz="4" w:space="0" w:color="auto"/>
              <w:bottom w:val="single" w:sz="4" w:space="0" w:color="auto"/>
              <w:right w:val="single" w:sz="8" w:space="0" w:color="auto"/>
            </w:tcBorders>
            <w:shd w:val="clear" w:color="auto" w:fill="auto"/>
            <w:hideMark/>
          </w:tcPr>
          <w:p w14:paraId="2A385C8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Office of Audit, Risk and Compliance (OARC) hired a qualified candidate who began work in February 2020.  </w:t>
            </w:r>
          </w:p>
        </w:tc>
      </w:tr>
      <w:tr w:rsidR="00A97536" w:rsidRPr="00A97536" w14:paraId="419E7576" w14:textId="77777777" w:rsidTr="00A97536">
        <w:trPr>
          <w:divId w:val="1767651135"/>
          <w:trHeight w:val="3705"/>
        </w:trPr>
        <w:tc>
          <w:tcPr>
            <w:tcW w:w="172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14C860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7FBF1DD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900" w:type="dxa"/>
            <w:tcBorders>
              <w:top w:val="single" w:sz="4" w:space="0" w:color="auto"/>
              <w:left w:val="single" w:sz="4" w:space="0" w:color="auto"/>
              <w:bottom w:val="single" w:sz="8" w:space="0" w:color="auto"/>
              <w:right w:val="single" w:sz="4" w:space="0" w:color="auto"/>
            </w:tcBorders>
            <w:shd w:val="clear" w:color="000000" w:fill="11502C"/>
            <w:noWrap/>
            <w:hideMark/>
          </w:tcPr>
          <w:p w14:paraId="61E9F7F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67DA6D42"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A97536">
              <w:rPr>
                <w:rFonts w:eastAsia="Times New Roman" w:cs="Arial"/>
                <w:i/>
                <w:iCs/>
                <w:color w:val="000000"/>
                <w:sz w:val="22"/>
              </w:rPr>
              <w:t xml:space="preserve">. </w:t>
            </w:r>
            <w:proofErr w:type="gramEnd"/>
          </w:p>
        </w:tc>
      </w:tr>
    </w:tbl>
    <w:p w14:paraId="0844BD7E" w14:textId="5D22BEB4" w:rsidR="000A7220" w:rsidRPr="00875C88" w:rsidRDefault="00072C70" w:rsidP="00FD7812">
      <w:pPr>
        <w:pStyle w:val="Heading3"/>
      </w:pPr>
      <w:r>
        <w:fldChar w:fldCharType="end"/>
      </w:r>
      <w:r w:rsidR="000A7220" w:rsidRPr="00875C88">
        <w:t xml:space="preserve">Clery Act Compliance </w:t>
      </w:r>
      <w:r w:rsidR="000A7220" w:rsidRPr="00E503DA">
        <w:t>Committee</w:t>
      </w:r>
    </w:p>
    <w:p w14:paraId="0472B1ED" w14:textId="0AAA087C" w:rsidR="00A97536" w:rsidRDefault="000A7220" w:rsidP="00072C70">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Scorecard!R11C2:R12C5"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68FE68D" w14:textId="77777777" w:rsidTr="00A97536">
        <w:trPr>
          <w:divId w:val="83188230"/>
          <w:trHeight w:val="324"/>
        </w:trPr>
        <w:tc>
          <w:tcPr>
            <w:tcW w:w="1720" w:type="dxa"/>
            <w:tcBorders>
              <w:top w:val="single" w:sz="4" w:space="0" w:color="000000"/>
              <w:left w:val="single" w:sz="8" w:space="0" w:color="auto"/>
              <w:bottom w:val="single" w:sz="4" w:space="0" w:color="000000"/>
              <w:right w:val="nil"/>
            </w:tcBorders>
            <w:shd w:val="clear" w:color="000000" w:fill="000000"/>
            <w:hideMark/>
          </w:tcPr>
          <w:p w14:paraId="3C86281F" w14:textId="5091CD0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000000"/>
              <w:left w:val="nil"/>
              <w:bottom w:val="single" w:sz="4" w:space="0" w:color="000000"/>
              <w:right w:val="nil"/>
            </w:tcBorders>
            <w:shd w:val="clear" w:color="000000" w:fill="000000"/>
            <w:hideMark/>
          </w:tcPr>
          <w:p w14:paraId="01BE131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hideMark/>
          </w:tcPr>
          <w:p w14:paraId="73EF2D6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hideMark/>
          </w:tcPr>
          <w:p w14:paraId="39AE80C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DE567DB" w14:textId="77777777" w:rsidTr="00A97536">
        <w:trPr>
          <w:divId w:val="83188230"/>
          <w:trHeight w:val="3300"/>
        </w:trPr>
        <w:tc>
          <w:tcPr>
            <w:tcW w:w="1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8CA44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II.1</w:t>
            </w:r>
          </w:p>
        </w:tc>
        <w:tc>
          <w:tcPr>
            <w:tcW w:w="4040" w:type="dxa"/>
            <w:tcBorders>
              <w:top w:val="single" w:sz="8" w:space="0" w:color="auto"/>
              <w:left w:val="single" w:sz="4" w:space="0" w:color="auto"/>
              <w:bottom w:val="single" w:sz="8" w:space="0" w:color="auto"/>
              <w:right w:val="single" w:sz="4" w:space="0" w:color="auto"/>
            </w:tcBorders>
            <w:shd w:val="clear" w:color="auto" w:fill="auto"/>
            <w:hideMark/>
          </w:tcPr>
          <w:p w14:paraId="73866DB0"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The CCC must also include representation from offices that include more than five campus security authorities (CSA).</w:t>
            </w:r>
          </w:p>
        </w:tc>
        <w:tc>
          <w:tcPr>
            <w:tcW w:w="1900" w:type="dxa"/>
            <w:tcBorders>
              <w:top w:val="single" w:sz="8" w:space="0" w:color="auto"/>
              <w:left w:val="single" w:sz="4" w:space="0" w:color="auto"/>
              <w:bottom w:val="single" w:sz="8" w:space="0" w:color="auto"/>
              <w:right w:val="single" w:sz="4" w:space="0" w:color="auto"/>
            </w:tcBorders>
            <w:shd w:val="clear" w:color="000000" w:fill="11502C"/>
            <w:noWrap/>
            <w:hideMark/>
          </w:tcPr>
          <w:p w14:paraId="072AE07E"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8" w:space="0" w:color="auto"/>
              <w:left w:val="single" w:sz="4" w:space="0" w:color="auto"/>
              <w:bottom w:val="single" w:sz="8" w:space="0" w:color="auto"/>
              <w:right w:val="single" w:sz="8" w:space="0" w:color="auto"/>
            </w:tcBorders>
            <w:shd w:val="clear" w:color="auto" w:fill="auto"/>
            <w:hideMark/>
          </w:tcPr>
          <w:p w14:paraId="12F2F67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Revisions to the CCC were made.  CCC includes representation from all primary offices required by the Department.  </w:t>
            </w:r>
          </w:p>
        </w:tc>
      </w:tr>
    </w:tbl>
    <w:p w14:paraId="6007594D" w14:textId="375BC43C" w:rsidR="00A97536" w:rsidRDefault="00072C70" w:rsidP="00072C70">
      <w:pPr>
        <w:rPr>
          <w:rFonts w:asciiTheme="minorHAnsi" w:hAnsiTheme="minorHAnsi"/>
          <w:sz w:val="22"/>
        </w:rPr>
      </w:pPr>
      <w:r>
        <w:fldChar w:fldCharType="end"/>
      </w:r>
      <w:r w:rsidR="00175417">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9415CCE" w14:textId="77777777" w:rsidTr="00A97536">
        <w:trPr>
          <w:divId w:val="2062904321"/>
          <w:trHeight w:val="300"/>
        </w:trPr>
        <w:tc>
          <w:tcPr>
            <w:tcW w:w="1720" w:type="dxa"/>
            <w:tcBorders>
              <w:top w:val="single" w:sz="4" w:space="0" w:color="auto"/>
              <w:left w:val="single" w:sz="4" w:space="0" w:color="000000"/>
              <w:bottom w:val="single" w:sz="4" w:space="0" w:color="000000"/>
              <w:right w:val="nil"/>
            </w:tcBorders>
            <w:shd w:val="clear" w:color="000000" w:fill="000000"/>
            <w:hideMark/>
          </w:tcPr>
          <w:p w14:paraId="7D21C4A6" w14:textId="097EC99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auto"/>
              <w:left w:val="nil"/>
              <w:bottom w:val="single" w:sz="4" w:space="0" w:color="000000"/>
              <w:right w:val="nil"/>
            </w:tcBorders>
            <w:shd w:val="clear" w:color="000000" w:fill="000000"/>
            <w:hideMark/>
          </w:tcPr>
          <w:p w14:paraId="138208F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nil"/>
              <w:bottom w:val="single" w:sz="4" w:space="0" w:color="000000"/>
              <w:right w:val="nil"/>
            </w:tcBorders>
            <w:shd w:val="clear" w:color="000000" w:fill="000000"/>
            <w:hideMark/>
          </w:tcPr>
          <w:p w14:paraId="7E9EE4E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nil"/>
              <w:bottom w:val="single" w:sz="4" w:space="0" w:color="000000"/>
              <w:right w:val="single" w:sz="4" w:space="0" w:color="000000"/>
            </w:tcBorders>
            <w:shd w:val="clear" w:color="000000" w:fill="000000"/>
            <w:hideMark/>
          </w:tcPr>
          <w:p w14:paraId="30BFCDA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4CD3421" w14:textId="77777777" w:rsidTr="00A97536">
        <w:trPr>
          <w:divId w:val="2062904321"/>
          <w:trHeight w:val="1920"/>
        </w:trPr>
        <w:tc>
          <w:tcPr>
            <w:tcW w:w="172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6B921C35"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II.2</w:t>
            </w:r>
          </w:p>
        </w:tc>
        <w:tc>
          <w:tcPr>
            <w:tcW w:w="4040" w:type="dxa"/>
            <w:tcBorders>
              <w:top w:val="single" w:sz="4" w:space="0" w:color="auto"/>
              <w:left w:val="single" w:sz="4" w:space="0" w:color="auto"/>
              <w:bottom w:val="single" w:sz="8" w:space="0" w:color="auto"/>
              <w:right w:val="single" w:sz="4" w:space="0" w:color="auto"/>
            </w:tcBorders>
            <w:shd w:val="clear" w:color="auto" w:fill="auto"/>
            <w:hideMark/>
          </w:tcPr>
          <w:p w14:paraId="5F51012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900" w:type="dxa"/>
            <w:tcBorders>
              <w:top w:val="single" w:sz="8" w:space="0" w:color="auto"/>
              <w:left w:val="single" w:sz="4" w:space="0" w:color="auto"/>
              <w:bottom w:val="single" w:sz="4" w:space="0" w:color="auto"/>
              <w:right w:val="single" w:sz="4" w:space="0" w:color="auto"/>
            </w:tcBorders>
            <w:shd w:val="clear" w:color="000000" w:fill="4E4241"/>
            <w:noWrap/>
            <w:hideMark/>
          </w:tcPr>
          <w:p w14:paraId="41A554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7E9993E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These teams currently exist at the University.  The University is reviewing the composition and function of both teams to align with best practice.  The University has also engaged in discussion with the Department to clarify the terms of the joint assessment.</w:t>
            </w:r>
          </w:p>
        </w:tc>
      </w:tr>
    </w:tbl>
    <w:p w14:paraId="77418189" w14:textId="41994320" w:rsidR="000A7220" w:rsidRDefault="00072C70" w:rsidP="00FD7812">
      <w:pPr>
        <w:pStyle w:val="Heading3"/>
      </w:pPr>
      <w:r>
        <w:fldChar w:fldCharType="end"/>
      </w:r>
      <w:r w:rsidR="00E503DA" w:rsidRPr="00E503DA">
        <w:t>Campus</w:t>
      </w:r>
      <w:r w:rsidR="00E503DA">
        <w:t xml:space="preserve"> Security Authorities</w:t>
      </w:r>
    </w:p>
    <w:p w14:paraId="3924A14D" w14:textId="078A00E2" w:rsidR="00A97536"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Scorecard!R20C2:R22C5"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734266A" w14:textId="77777777" w:rsidTr="00A97536">
        <w:trPr>
          <w:divId w:val="783230214"/>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62282F4A" w14:textId="307FFD4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3AAB03C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4DBD81C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7A27780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00AF0F0" w14:textId="77777777" w:rsidTr="00A97536">
        <w:trPr>
          <w:divId w:val="783230214"/>
          <w:trHeight w:val="189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6B29F2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III.1</w:t>
            </w:r>
          </w:p>
        </w:tc>
        <w:tc>
          <w:tcPr>
            <w:tcW w:w="4040" w:type="dxa"/>
            <w:tcBorders>
              <w:top w:val="single" w:sz="4" w:space="0" w:color="auto"/>
              <w:left w:val="single" w:sz="4" w:space="0" w:color="auto"/>
              <w:bottom w:val="single" w:sz="4" w:space="0" w:color="000000"/>
              <w:right w:val="nil"/>
            </w:tcBorders>
            <w:shd w:val="clear" w:color="auto" w:fill="auto"/>
            <w:hideMark/>
          </w:tcPr>
          <w:p w14:paraId="0D91660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engage in an institution-wide process to identify and notify all CSAs of the University's obligations to report certain crimes under the Clery Act.</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E04DF5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BF98FB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r w:rsidR="00A97536" w:rsidRPr="00A97536" w14:paraId="59FA3056" w14:textId="77777777" w:rsidTr="00A97536">
        <w:trPr>
          <w:divId w:val="783230214"/>
          <w:trHeight w:val="253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CA0D6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III.2</w:t>
            </w:r>
          </w:p>
        </w:tc>
        <w:tc>
          <w:tcPr>
            <w:tcW w:w="4040" w:type="dxa"/>
            <w:tcBorders>
              <w:top w:val="single" w:sz="4" w:space="0" w:color="auto"/>
              <w:left w:val="single" w:sz="4" w:space="0" w:color="auto"/>
              <w:bottom w:val="single" w:sz="8" w:space="0" w:color="auto"/>
              <w:right w:val="nil"/>
            </w:tcBorders>
            <w:shd w:val="clear" w:color="auto" w:fill="auto"/>
            <w:hideMark/>
          </w:tcPr>
          <w:p w14:paraId="587085E0"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deliver mandatory comprehensive CSA training to all CSAs as well as all campus executive officers.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6FCCC66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1DE44A1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MSU has recently updated its CSA training module and submitted it to the Department for review.  The updated training module has gone live for those designated as CSAs and will renew annually</w:t>
            </w:r>
            <w:proofErr w:type="gramStart"/>
            <w:r w:rsidRPr="00A97536">
              <w:rPr>
                <w:rFonts w:eastAsia="Times New Roman" w:cs="Arial"/>
                <w:i/>
                <w:iCs/>
                <w:color w:val="000000"/>
                <w:sz w:val="22"/>
              </w:rPr>
              <w:t xml:space="preserve">. </w:t>
            </w:r>
            <w:proofErr w:type="gramEnd"/>
          </w:p>
        </w:tc>
      </w:tr>
    </w:tbl>
    <w:p w14:paraId="1FE6DA5A" w14:textId="6A4F4873" w:rsidR="00A97536"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Scorecard!R23C2:R25C5"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27DD295" w14:textId="77777777" w:rsidTr="00A97536">
        <w:trPr>
          <w:divId w:val="2000577687"/>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197D26D2" w14:textId="21C50F4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7146FC16"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4B41C1D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8" w:space="0" w:color="auto"/>
            </w:tcBorders>
            <w:shd w:val="clear" w:color="000000" w:fill="000000"/>
            <w:noWrap/>
            <w:hideMark/>
          </w:tcPr>
          <w:p w14:paraId="34B72E7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1301CC8" w14:textId="77777777" w:rsidTr="00A97536">
        <w:trPr>
          <w:divId w:val="2000577687"/>
          <w:trHeight w:val="20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6004920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III.3</w:t>
            </w:r>
          </w:p>
        </w:tc>
        <w:tc>
          <w:tcPr>
            <w:tcW w:w="4040" w:type="dxa"/>
            <w:tcBorders>
              <w:top w:val="single" w:sz="4" w:space="0" w:color="auto"/>
              <w:left w:val="single" w:sz="4" w:space="0" w:color="auto"/>
              <w:bottom w:val="single" w:sz="4" w:space="0" w:color="000000"/>
              <w:right w:val="nil"/>
            </w:tcBorders>
            <w:shd w:val="clear" w:color="auto" w:fill="auto"/>
            <w:hideMark/>
          </w:tcPr>
          <w:p w14:paraId="2A6389D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47ABA86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1F68C3E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A97536" w:rsidRPr="00A97536" w14:paraId="44E3D7CB" w14:textId="77777777" w:rsidTr="00A97536">
        <w:trPr>
          <w:divId w:val="2000577687"/>
          <w:trHeight w:val="1170"/>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DCCF068"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III.4</w:t>
            </w:r>
          </w:p>
        </w:tc>
        <w:tc>
          <w:tcPr>
            <w:tcW w:w="4040" w:type="dxa"/>
            <w:tcBorders>
              <w:top w:val="single" w:sz="4" w:space="0" w:color="auto"/>
              <w:left w:val="single" w:sz="4" w:space="0" w:color="auto"/>
              <w:bottom w:val="single" w:sz="8" w:space="0" w:color="auto"/>
              <w:right w:val="nil"/>
            </w:tcBorders>
            <w:shd w:val="clear" w:color="auto" w:fill="auto"/>
            <w:hideMark/>
          </w:tcPr>
          <w:p w14:paraId="3A2FB8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53B75E4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3CA945B4"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An enhanced CSA Reporting Form was implemented and will be sent each semester to designated CSAs.  </w:t>
            </w:r>
          </w:p>
        </w:tc>
      </w:tr>
    </w:tbl>
    <w:p w14:paraId="20245798" w14:textId="177D8856" w:rsidR="00BC7FD1" w:rsidRDefault="00072C70" w:rsidP="00FD781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663A4474" w14:textId="19EFE336" w:rsidR="00A97536" w:rsidRDefault="00BC7FD1" w:rsidP="00F55608">
      <w:pPr>
        <w:rPr>
          <w:rFonts w:asciiTheme="minorHAnsi" w:hAnsiTheme="minorHAnsi"/>
          <w:sz w:val="22"/>
        </w:rPr>
      </w:pPr>
      <w:r>
        <w:t>To coordinate a response to Clery Act obligations across the University.</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Scorecard!R30C2:R33C5" </w:instrText>
      </w:r>
      <w:r w:rsidR="00072C70">
        <w:instrText xml:space="preserve">\a \f 4 \h </w:instrText>
      </w:r>
      <w:r w:rsidR="00072C70">
        <w:fldChar w:fldCharType="separate"/>
      </w:r>
    </w:p>
    <w:tbl>
      <w:tblPr>
        <w:tblW w:w="10395" w:type="dxa"/>
        <w:tblLook w:val="04A0" w:firstRow="1" w:lastRow="0" w:firstColumn="1" w:lastColumn="0" w:noHBand="0" w:noVBand="1"/>
      </w:tblPr>
      <w:tblGrid>
        <w:gridCol w:w="1835"/>
        <w:gridCol w:w="4040"/>
        <w:gridCol w:w="1900"/>
        <w:gridCol w:w="2620"/>
      </w:tblGrid>
      <w:tr w:rsidR="00A97536" w:rsidRPr="00A97536" w14:paraId="43B1AE9B" w14:textId="77777777" w:rsidTr="00A97536">
        <w:trPr>
          <w:divId w:val="116875810"/>
          <w:trHeight w:val="324"/>
        </w:trPr>
        <w:tc>
          <w:tcPr>
            <w:tcW w:w="1835" w:type="dxa"/>
            <w:tcBorders>
              <w:top w:val="single" w:sz="4" w:space="0" w:color="auto"/>
              <w:left w:val="single" w:sz="8" w:space="0" w:color="auto"/>
              <w:bottom w:val="nil"/>
              <w:right w:val="nil"/>
            </w:tcBorders>
            <w:shd w:val="clear" w:color="000000" w:fill="000000"/>
            <w:noWrap/>
            <w:hideMark/>
          </w:tcPr>
          <w:p w14:paraId="4F5E7BE9" w14:textId="28E7F8A3"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nil"/>
              <w:right w:val="nil"/>
            </w:tcBorders>
            <w:shd w:val="clear" w:color="000000" w:fill="000000"/>
            <w:noWrap/>
            <w:hideMark/>
          </w:tcPr>
          <w:p w14:paraId="76C47A1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nil"/>
              <w:right w:val="nil"/>
            </w:tcBorders>
            <w:shd w:val="clear" w:color="000000" w:fill="000000"/>
            <w:noWrap/>
            <w:hideMark/>
          </w:tcPr>
          <w:p w14:paraId="6A8C2256"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nil"/>
              <w:right w:val="single" w:sz="8" w:space="0" w:color="auto"/>
            </w:tcBorders>
            <w:shd w:val="clear" w:color="000000" w:fill="000000"/>
            <w:noWrap/>
            <w:hideMark/>
          </w:tcPr>
          <w:p w14:paraId="1D0E2BC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13F63CC" w14:textId="77777777" w:rsidTr="00A97536">
        <w:trPr>
          <w:divId w:val="116875810"/>
          <w:trHeight w:val="2625"/>
        </w:trPr>
        <w:tc>
          <w:tcPr>
            <w:tcW w:w="1835" w:type="dxa"/>
            <w:tcBorders>
              <w:top w:val="single" w:sz="4" w:space="0" w:color="auto"/>
              <w:left w:val="single" w:sz="8" w:space="0" w:color="auto"/>
              <w:bottom w:val="nil"/>
              <w:right w:val="nil"/>
            </w:tcBorders>
            <w:shd w:val="clear" w:color="auto" w:fill="auto"/>
            <w:noWrap/>
            <w:vAlign w:val="center"/>
            <w:hideMark/>
          </w:tcPr>
          <w:p w14:paraId="1284573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IV.1</w:t>
            </w:r>
          </w:p>
        </w:tc>
        <w:tc>
          <w:tcPr>
            <w:tcW w:w="4040" w:type="dxa"/>
            <w:tcBorders>
              <w:top w:val="single" w:sz="4" w:space="0" w:color="auto"/>
              <w:left w:val="single" w:sz="4" w:space="0" w:color="auto"/>
              <w:bottom w:val="nil"/>
              <w:right w:val="nil"/>
            </w:tcBorders>
            <w:shd w:val="clear" w:color="auto" w:fill="auto"/>
            <w:hideMark/>
          </w:tcPr>
          <w:p w14:paraId="7A118EF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900" w:type="dxa"/>
            <w:tcBorders>
              <w:top w:val="single" w:sz="4" w:space="0" w:color="auto"/>
              <w:left w:val="single" w:sz="4" w:space="0" w:color="auto"/>
              <w:bottom w:val="nil"/>
              <w:right w:val="nil"/>
            </w:tcBorders>
            <w:shd w:val="clear" w:color="000000" w:fill="11502C"/>
            <w:noWrap/>
            <w:hideMark/>
          </w:tcPr>
          <w:p w14:paraId="0EA6CBB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2FE0E1B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Following the university review (See III.1), campus units deemed to have a designated CSA were notified in August 2021.  </w:t>
            </w:r>
          </w:p>
        </w:tc>
      </w:tr>
      <w:tr w:rsidR="00A97536" w:rsidRPr="00A97536" w14:paraId="615BB3FA" w14:textId="77777777" w:rsidTr="00A97536">
        <w:trPr>
          <w:divId w:val="116875810"/>
          <w:trHeight w:val="1239"/>
        </w:trPr>
        <w:tc>
          <w:tcPr>
            <w:tcW w:w="1835" w:type="dxa"/>
            <w:tcBorders>
              <w:top w:val="single" w:sz="4" w:space="0" w:color="auto"/>
              <w:left w:val="single" w:sz="8" w:space="0" w:color="auto"/>
              <w:bottom w:val="nil"/>
              <w:right w:val="nil"/>
            </w:tcBorders>
            <w:shd w:val="clear" w:color="auto" w:fill="auto"/>
            <w:noWrap/>
            <w:vAlign w:val="center"/>
            <w:hideMark/>
          </w:tcPr>
          <w:p w14:paraId="57E465CB"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IV.2</w:t>
            </w:r>
          </w:p>
        </w:tc>
        <w:tc>
          <w:tcPr>
            <w:tcW w:w="4040" w:type="dxa"/>
            <w:tcBorders>
              <w:top w:val="single" w:sz="4" w:space="0" w:color="auto"/>
              <w:left w:val="single" w:sz="4" w:space="0" w:color="auto"/>
              <w:bottom w:val="nil"/>
              <w:right w:val="nil"/>
            </w:tcBorders>
            <w:shd w:val="clear" w:color="auto" w:fill="auto"/>
            <w:hideMark/>
          </w:tcPr>
          <w:p w14:paraId="70221108" w14:textId="77777777" w:rsidR="00A97536" w:rsidRPr="00A97536" w:rsidRDefault="00A97536" w:rsidP="00A97536">
            <w:pPr>
              <w:spacing w:after="240"/>
              <w:rPr>
                <w:rFonts w:eastAsia="Times New Roman" w:cs="Arial"/>
                <w:color w:val="000000"/>
                <w:sz w:val="22"/>
              </w:rPr>
            </w:pPr>
            <w:r w:rsidRPr="00A97536">
              <w:rPr>
                <w:rFonts w:eastAsia="Times New Roman" w:cs="Arial"/>
                <w:color w:val="000000"/>
                <w:sz w:val="22"/>
              </w:rPr>
              <w:t>HR and AHR will revise position descriptions, as needed, to include Clery Act-related duties.</w:t>
            </w:r>
          </w:p>
        </w:tc>
        <w:tc>
          <w:tcPr>
            <w:tcW w:w="1900" w:type="dxa"/>
            <w:tcBorders>
              <w:top w:val="single" w:sz="4" w:space="0" w:color="auto"/>
              <w:left w:val="single" w:sz="4" w:space="0" w:color="auto"/>
              <w:bottom w:val="nil"/>
              <w:right w:val="nil"/>
            </w:tcBorders>
            <w:shd w:val="clear" w:color="000000" w:fill="11502C"/>
            <w:noWrap/>
            <w:hideMark/>
          </w:tcPr>
          <w:p w14:paraId="65F45C8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nil"/>
              <w:right w:val="single" w:sz="8" w:space="0" w:color="auto"/>
            </w:tcBorders>
            <w:shd w:val="clear" w:color="auto" w:fill="auto"/>
            <w:hideMark/>
          </w:tcPr>
          <w:p w14:paraId="6A8DEA20"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HR has flagged relevant positions designated as CSAs in the HR/Payroll System.     </w:t>
            </w:r>
          </w:p>
        </w:tc>
      </w:tr>
      <w:tr w:rsidR="00A97536" w:rsidRPr="00A97536" w14:paraId="12C9078D" w14:textId="77777777" w:rsidTr="00A97536">
        <w:trPr>
          <w:divId w:val="116875810"/>
          <w:trHeight w:val="1410"/>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16145C4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IV.3</w:t>
            </w:r>
          </w:p>
        </w:tc>
        <w:tc>
          <w:tcPr>
            <w:tcW w:w="4040" w:type="dxa"/>
            <w:tcBorders>
              <w:top w:val="single" w:sz="4" w:space="0" w:color="auto"/>
              <w:left w:val="single" w:sz="4" w:space="0" w:color="auto"/>
              <w:bottom w:val="single" w:sz="4" w:space="0" w:color="auto"/>
              <w:right w:val="nil"/>
            </w:tcBorders>
            <w:shd w:val="clear" w:color="auto" w:fill="auto"/>
            <w:hideMark/>
          </w:tcPr>
          <w:p w14:paraId="2625F80D"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HR and AHR will publicize the employee misconduct hotline regularly and prominently throughout the University on a variety of platforms.</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9A9CAC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21D5667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A link to the Misconduct Hotline is available on 12 university websites.  Additional locations are planned.   </w:t>
            </w:r>
          </w:p>
        </w:tc>
      </w:tr>
    </w:tbl>
    <w:p w14:paraId="195C7DEA" w14:textId="1A3F89F8" w:rsidR="00757EF4" w:rsidRDefault="00072C70" w:rsidP="00F55608">
      <w:pPr>
        <w:rPr>
          <w:rFonts w:asciiTheme="minorHAnsi" w:hAnsiTheme="minorHAnsi"/>
          <w:sz w:val="22"/>
        </w:rPr>
      </w:pPr>
      <w:r>
        <w:fldChar w:fldCharType="end"/>
      </w:r>
      <w:r w:rsidR="00C33614">
        <w:br w:type="page"/>
      </w:r>
      <w:r w:rsidR="00FA33DD">
        <w:fldChar w:fldCharType="begin"/>
      </w:r>
      <w:r w:rsidR="00FA33DD">
        <w:instrText xml:space="preserve"> LINK </w:instrText>
      </w:r>
      <w:r w:rsidR="00757EF4">
        <w:instrText xml:space="preserve">Excel.Sheet.12 "\\\\fileshare.msu.edu\\ia\\data\\Brianna Slater\\FY2019-2020\\Clery Resolution\\accessibility edited REVISED Clery compliance status table - Potential Report Method.xlsx" "5. Compliance Scorecard!R34C2:R38C5" </w:instrText>
      </w:r>
      <w:r w:rsidR="00FA33DD">
        <w:instrText xml:space="preserve">\a \f 4 \h </w:instrText>
      </w:r>
      <w:r w:rsidR="0096373C">
        <w:instrText xml:space="preserve"> \* MERGEFORMAT </w:instrText>
      </w:r>
      <w:r w:rsidR="00FA33DD">
        <w:fldChar w:fldCharType="separate"/>
      </w:r>
    </w:p>
    <w:p w14:paraId="7EA8AF8C" w14:textId="73E4CB2A" w:rsidR="000F5D83" w:rsidRDefault="00FA33DD" w:rsidP="00F14784">
      <w:pPr>
        <w:rPr>
          <w:rFonts w:asciiTheme="minorHAnsi" w:hAnsiTheme="minorHAnsi"/>
          <w:sz w:val="22"/>
        </w:rPr>
      </w:pPr>
      <w:r>
        <w:lastRenderedPageBreak/>
        <w:fldChar w:fldCharType="end"/>
      </w:r>
      <w:r w:rsidR="00072C70">
        <w:fldChar w:fldCharType="begin"/>
      </w:r>
      <w:r w:rsidR="00072C70">
        <w:instrText xml:space="preserve"> LINK </w:instrText>
      </w:r>
      <w:r w:rsidR="000F5D83">
        <w:instrText xml:space="preserve">Excel.Sheet.12 "\\\\fileshare.msu.edu\\ia\\data\\Brianna Slater\\FY2019-2020\\Clery Resolution\\accessibility edited REVISED Clery compliance status table - Potential Report Method.xlsx" "5. Compliance Scorecard!R34C2:R38C5"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0F5D83" w:rsidRPr="000F5D83" w14:paraId="6F6BF8A4" w14:textId="77777777" w:rsidTr="000F5D83">
        <w:trPr>
          <w:divId w:val="1171796826"/>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2745667C" w14:textId="60DFA423" w:rsidR="000F5D83" w:rsidRPr="000F5D83" w:rsidRDefault="000F5D83" w:rsidP="000F5D83">
            <w:pPr>
              <w:rPr>
                <w:rFonts w:eastAsia="Times New Roman" w:cs="Arial"/>
                <w:b/>
                <w:bCs/>
                <w:color w:val="FFFFFF"/>
                <w:sz w:val="22"/>
              </w:rPr>
            </w:pPr>
            <w:r w:rsidRPr="000F5D83">
              <w:rPr>
                <w:rFonts w:eastAsia="Times New Roman" w:cs="Arial"/>
                <w:b/>
                <w:bCs/>
                <w:color w:val="FFFFFF"/>
                <w:sz w:val="22"/>
              </w:rPr>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2C796CDA" w14:textId="77777777" w:rsidR="000F5D83" w:rsidRPr="000F5D83" w:rsidRDefault="000F5D83" w:rsidP="000F5D83">
            <w:pPr>
              <w:spacing w:after="0"/>
              <w:rPr>
                <w:rFonts w:eastAsia="Times New Roman" w:cs="Arial"/>
                <w:b/>
                <w:bCs/>
                <w:color w:val="FFFFFF"/>
                <w:sz w:val="22"/>
              </w:rPr>
            </w:pPr>
            <w:r w:rsidRPr="000F5D83">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4951BDD0" w14:textId="77777777" w:rsidR="000F5D83" w:rsidRPr="000F5D83" w:rsidRDefault="000F5D83" w:rsidP="000F5D83">
            <w:pPr>
              <w:spacing w:after="0"/>
              <w:rPr>
                <w:rFonts w:eastAsia="Times New Roman" w:cs="Arial"/>
                <w:b/>
                <w:bCs/>
                <w:color w:val="FFFFFF"/>
                <w:sz w:val="22"/>
              </w:rPr>
            </w:pPr>
            <w:r w:rsidRPr="000F5D83">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FEBAD80" w14:textId="77777777" w:rsidR="000F5D83" w:rsidRPr="000F5D83" w:rsidRDefault="000F5D83" w:rsidP="000F5D83">
            <w:pPr>
              <w:spacing w:after="0"/>
              <w:rPr>
                <w:rFonts w:eastAsia="Times New Roman" w:cs="Arial"/>
                <w:b/>
                <w:bCs/>
                <w:color w:val="FFFFFF"/>
                <w:sz w:val="22"/>
              </w:rPr>
            </w:pPr>
            <w:r w:rsidRPr="000F5D83">
              <w:rPr>
                <w:rFonts w:eastAsia="Times New Roman" w:cs="Arial"/>
                <w:b/>
                <w:bCs/>
                <w:color w:val="FFFFFF"/>
                <w:sz w:val="22"/>
              </w:rPr>
              <w:t>Comments</w:t>
            </w:r>
          </w:p>
        </w:tc>
      </w:tr>
      <w:tr w:rsidR="000F5D83" w:rsidRPr="000F5D83" w14:paraId="75610EA7" w14:textId="77777777" w:rsidTr="000F5D83">
        <w:trPr>
          <w:divId w:val="1171796826"/>
          <w:trHeight w:val="411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1C2E900F" w14:textId="77777777" w:rsidR="000F5D83" w:rsidRPr="000F5D83" w:rsidRDefault="000F5D83" w:rsidP="000F5D83">
            <w:pPr>
              <w:spacing w:after="0"/>
              <w:jc w:val="center"/>
              <w:rPr>
                <w:rFonts w:eastAsia="Times New Roman" w:cs="Arial"/>
                <w:b/>
                <w:bCs/>
                <w:color w:val="000000"/>
                <w:sz w:val="22"/>
              </w:rPr>
            </w:pPr>
            <w:r w:rsidRPr="000F5D83">
              <w:rPr>
                <w:rFonts w:eastAsia="Times New Roman" w:cs="Arial"/>
                <w:b/>
                <w:bCs/>
                <w:color w:val="000000"/>
                <w:sz w:val="22"/>
              </w:rPr>
              <w:t>IV.4</w:t>
            </w:r>
          </w:p>
        </w:tc>
        <w:tc>
          <w:tcPr>
            <w:tcW w:w="4040" w:type="dxa"/>
            <w:tcBorders>
              <w:top w:val="single" w:sz="4" w:space="0" w:color="auto"/>
              <w:left w:val="single" w:sz="4" w:space="0" w:color="auto"/>
              <w:bottom w:val="single" w:sz="4" w:space="0" w:color="000000"/>
              <w:right w:val="nil"/>
            </w:tcBorders>
            <w:shd w:val="clear" w:color="auto" w:fill="auto"/>
            <w:hideMark/>
          </w:tcPr>
          <w:p w14:paraId="41595941" w14:textId="77777777" w:rsidR="000F5D83" w:rsidRPr="000F5D83" w:rsidRDefault="000F5D83" w:rsidP="000F5D83">
            <w:pPr>
              <w:spacing w:after="0"/>
              <w:rPr>
                <w:rFonts w:eastAsia="Times New Roman" w:cs="Arial"/>
                <w:color w:val="000000"/>
                <w:sz w:val="22"/>
              </w:rPr>
            </w:pPr>
            <w:r w:rsidRPr="000F5D83">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BC1E93C" w14:textId="77777777" w:rsidR="000F5D83" w:rsidRPr="000F5D83" w:rsidRDefault="000F5D83" w:rsidP="000F5D83">
            <w:pPr>
              <w:spacing w:after="0"/>
              <w:jc w:val="center"/>
              <w:rPr>
                <w:rFonts w:eastAsia="Times New Roman" w:cs="Arial"/>
                <w:color w:val="FFFFFF"/>
                <w:sz w:val="22"/>
              </w:rPr>
            </w:pPr>
            <w:r w:rsidRPr="000F5D83">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791D555F" w14:textId="77777777" w:rsidR="000F5D83" w:rsidRPr="000F5D83" w:rsidRDefault="000F5D83" w:rsidP="000F5D83">
            <w:pPr>
              <w:spacing w:after="0"/>
              <w:rPr>
                <w:rFonts w:eastAsia="Times New Roman" w:cs="Arial"/>
                <w:i/>
                <w:iCs/>
                <w:color w:val="000000"/>
                <w:sz w:val="22"/>
              </w:rPr>
            </w:pPr>
            <w:r w:rsidRPr="000F5D83">
              <w:rPr>
                <w:rFonts w:eastAsia="Times New Roman" w:cs="Arial"/>
                <w:i/>
                <w:iCs/>
                <w:color w:val="000000"/>
                <w:sz w:val="22"/>
              </w:rPr>
              <w:t xml:space="preserve">Ongoing requirement.  </w:t>
            </w:r>
            <w:r w:rsidRPr="000F5D83">
              <w:rPr>
                <w:rFonts w:eastAsia="Times New Roman" w:cs="Arial"/>
                <w:color w:val="000000"/>
                <w:sz w:val="22"/>
              </w:rPr>
              <w:t xml:space="preserve">Spring 2020 - </w:t>
            </w:r>
            <w:r w:rsidRPr="000F5D83">
              <w:rPr>
                <w:rFonts w:eastAsia="Times New Roman" w:cs="Arial"/>
                <w:i/>
                <w:iCs/>
                <w:color w:val="000000"/>
                <w:sz w:val="22"/>
              </w:rPr>
              <w:t>Sent</w:t>
            </w:r>
            <w:proofErr w:type="gramStart"/>
            <w:r w:rsidRPr="000F5D83">
              <w:rPr>
                <w:rFonts w:eastAsia="Times New Roman" w:cs="Arial"/>
                <w:i/>
                <w:iCs/>
                <w:color w:val="000000"/>
                <w:sz w:val="22"/>
              </w:rPr>
              <w:t>.</w:t>
            </w:r>
            <w:r w:rsidRPr="000F5D83">
              <w:rPr>
                <w:rFonts w:eastAsia="Times New Roman" w:cs="Arial"/>
                <w:color w:val="000000"/>
                <w:sz w:val="22"/>
              </w:rPr>
              <w:t xml:space="preserve"> </w:t>
            </w:r>
            <w:proofErr w:type="gramEnd"/>
            <w:r w:rsidRPr="000F5D83">
              <w:rPr>
                <w:rFonts w:eastAsia="Times New Roman" w:cs="Arial"/>
                <w:color w:val="000000"/>
                <w:sz w:val="22"/>
              </w:rPr>
              <w:t xml:space="preserve">Summer 2020 - </w:t>
            </w:r>
            <w:r w:rsidRPr="000F5D83">
              <w:rPr>
                <w:rFonts w:eastAsia="Times New Roman" w:cs="Arial"/>
                <w:i/>
                <w:iCs/>
                <w:color w:val="000000"/>
                <w:sz w:val="22"/>
              </w:rPr>
              <w:t>Sent.</w:t>
            </w:r>
            <w:r w:rsidRPr="000F5D83">
              <w:rPr>
                <w:rFonts w:eastAsia="Times New Roman" w:cs="Arial"/>
                <w:color w:val="000000"/>
                <w:sz w:val="22"/>
              </w:rPr>
              <w:br/>
              <w:t xml:space="preserve">Fall 2020 - </w:t>
            </w:r>
            <w:r w:rsidRPr="000F5D83">
              <w:rPr>
                <w:rFonts w:eastAsia="Times New Roman" w:cs="Arial"/>
                <w:i/>
                <w:iCs/>
                <w:color w:val="000000"/>
                <w:sz w:val="22"/>
              </w:rPr>
              <w:t>Sent.</w:t>
            </w:r>
            <w:r w:rsidRPr="000F5D83">
              <w:rPr>
                <w:rFonts w:eastAsia="Times New Roman" w:cs="Arial"/>
                <w:color w:val="000000"/>
                <w:sz w:val="22"/>
              </w:rPr>
              <w:br/>
              <w:t xml:space="preserve">Spring 2021 - </w:t>
            </w:r>
            <w:r w:rsidRPr="000F5D83">
              <w:rPr>
                <w:rFonts w:eastAsia="Times New Roman" w:cs="Arial"/>
                <w:i/>
                <w:iCs/>
                <w:color w:val="000000"/>
                <w:sz w:val="22"/>
              </w:rPr>
              <w:t>Sent.</w:t>
            </w:r>
            <w:r w:rsidRPr="000F5D83">
              <w:rPr>
                <w:rFonts w:eastAsia="Times New Roman" w:cs="Arial"/>
                <w:color w:val="000000"/>
                <w:sz w:val="22"/>
              </w:rPr>
              <w:br/>
              <w:t xml:space="preserve">Summer 2021 - </w:t>
            </w:r>
            <w:r w:rsidRPr="000F5D83">
              <w:rPr>
                <w:rFonts w:eastAsia="Times New Roman" w:cs="Arial"/>
                <w:i/>
                <w:iCs/>
                <w:color w:val="000000"/>
                <w:sz w:val="22"/>
              </w:rPr>
              <w:t>Sent.</w:t>
            </w:r>
            <w:r w:rsidRPr="000F5D83">
              <w:rPr>
                <w:rFonts w:eastAsia="Times New Roman" w:cs="Arial"/>
                <w:color w:val="000000"/>
                <w:sz w:val="22"/>
              </w:rPr>
              <w:br/>
              <w:t xml:space="preserve">Fall 2021 - </w:t>
            </w:r>
            <w:r w:rsidRPr="000F5D83">
              <w:rPr>
                <w:rFonts w:eastAsia="Times New Roman" w:cs="Arial"/>
                <w:i/>
                <w:iCs/>
                <w:color w:val="000000"/>
                <w:sz w:val="22"/>
              </w:rPr>
              <w:t>Sent</w:t>
            </w:r>
            <w:r w:rsidRPr="000F5D83">
              <w:rPr>
                <w:rFonts w:eastAsia="Times New Roman" w:cs="Arial"/>
                <w:color w:val="000000"/>
                <w:sz w:val="22"/>
              </w:rPr>
              <w:t>.</w:t>
            </w:r>
            <w:r w:rsidRPr="000F5D83">
              <w:rPr>
                <w:rFonts w:eastAsia="Times New Roman" w:cs="Arial"/>
                <w:color w:val="000000"/>
                <w:sz w:val="22"/>
              </w:rPr>
              <w:br/>
              <w:t xml:space="preserve">Spring 2022 - </w:t>
            </w:r>
            <w:r w:rsidRPr="000F5D83">
              <w:rPr>
                <w:rFonts w:eastAsia="Times New Roman" w:cs="Arial"/>
                <w:i/>
                <w:iCs/>
                <w:color w:val="000000"/>
                <w:sz w:val="22"/>
              </w:rPr>
              <w:t>Sent.</w:t>
            </w:r>
            <w:r w:rsidRPr="000F5D83">
              <w:rPr>
                <w:rFonts w:eastAsia="Times New Roman" w:cs="Arial"/>
                <w:color w:val="000000"/>
                <w:sz w:val="22"/>
              </w:rPr>
              <w:br/>
              <w:t xml:space="preserve">Summer 2022 - </w:t>
            </w:r>
            <w:r w:rsidRPr="000F5D83">
              <w:rPr>
                <w:rFonts w:eastAsia="Times New Roman" w:cs="Arial"/>
                <w:i/>
                <w:iCs/>
                <w:color w:val="000000"/>
                <w:sz w:val="22"/>
              </w:rPr>
              <w:t>Sent.</w:t>
            </w:r>
            <w:r w:rsidRPr="000F5D83">
              <w:rPr>
                <w:rFonts w:eastAsia="Times New Roman" w:cs="Arial"/>
                <w:color w:val="000000"/>
                <w:sz w:val="22"/>
              </w:rPr>
              <w:br/>
              <w:t xml:space="preserve">Fall 2022 - </w:t>
            </w:r>
            <w:r w:rsidRPr="000F5D83">
              <w:rPr>
                <w:rFonts w:eastAsia="Times New Roman" w:cs="Arial"/>
                <w:i/>
                <w:iCs/>
                <w:color w:val="000000"/>
                <w:sz w:val="22"/>
              </w:rPr>
              <w:t>Sent</w:t>
            </w:r>
            <w:proofErr w:type="gramStart"/>
            <w:r w:rsidRPr="000F5D83">
              <w:rPr>
                <w:rFonts w:eastAsia="Times New Roman" w:cs="Arial"/>
                <w:i/>
                <w:iCs/>
                <w:color w:val="000000"/>
                <w:sz w:val="22"/>
              </w:rPr>
              <w:t>.</w:t>
            </w:r>
            <w:r w:rsidRPr="000F5D83">
              <w:rPr>
                <w:rFonts w:eastAsia="Times New Roman" w:cs="Arial"/>
                <w:color w:val="000000"/>
                <w:sz w:val="22"/>
              </w:rPr>
              <w:t xml:space="preserve"> </w:t>
            </w:r>
            <w:proofErr w:type="gramEnd"/>
            <w:r w:rsidRPr="000F5D83">
              <w:rPr>
                <w:rFonts w:eastAsia="Times New Roman" w:cs="Arial"/>
                <w:color w:val="000000"/>
                <w:sz w:val="22"/>
              </w:rPr>
              <w:br/>
              <w:t xml:space="preserve">Spring 2023 - </w:t>
            </w:r>
            <w:r w:rsidRPr="000F5D83">
              <w:rPr>
                <w:rFonts w:eastAsia="Times New Roman" w:cs="Arial"/>
                <w:i/>
                <w:iCs/>
                <w:color w:val="000000"/>
                <w:sz w:val="22"/>
              </w:rPr>
              <w:t>Sent.</w:t>
            </w:r>
            <w:r w:rsidRPr="000F5D83">
              <w:rPr>
                <w:rFonts w:eastAsia="Times New Roman" w:cs="Arial"/>
                <w:color w:val="000000"/>
                <w:sz w:val="22"/>
              </w:rPr>
              <w:br/>
              <w:t xml:space="preserve">Summer 2023 - </w:t>
            </w:r>
            <w:r w:rsidRPr="000F5D83">
              <w:rPr>
                <w:rFonts w:eastAsia="Times New Roman" w:cs="Arial"/>
                <w:i/>
                <w:iCs/>
                <w:color w:val="000000"/>
                <w:sz w:val="22"/>
              </w:rPr>
              <w:t>Sent.</w:t>
            </w:r>
            <w:r w:rsidRPr="000F5D83">
              <w:rPr>
                <w:rFonts w:eastAsia="Times New Roman" w:cs="Arial"/>
                <w:color w:val="000000"/>
                <w:sz w:val="22"/>
              </w:rPr>
              <w:br/>
              <w:t>Fall 2023 -</w:t>
            </w:r>
            <w:r w:rsidRPr="000F5D83">
              <w:rPr>
                <w:rFonts w:eastAsia="Times New Roman" w:cs="Arial"/>
                <w:color w:val="000000"/>
                <w:sz w:val="22"/>
              </w:rPr>
              <w:br/>
              <w:t>Spring 2024 -</w:t>
            </w:r>
            <w:r w:rsidRPr="000F5D83">
              <w:rPr>
                <w:rFonts w:eastAsia="Times New Roman" w:cs="Arial"/>
                <w:color w:val="000000"/>
                <w:sz w:val="22"/>
              </w:rPr>
              <w:br/>
              <w:t xml:space="preserve">Summer 2024 - </w:t>
            </w:r>
            <w:r w:rsidRPr="000F5D83">
              <w:rPr>
                <w:rFonts w:eastAsia="Times New Roman" w:cs="Arial"/>
                <w:color w:val="000000"/>
                <w:sz w:val="22"/>
              </w:rPr>
              <w:br/>
              <w:t xml:space="preserve">Fall 2024 - </w:t>
            </w:r>
          </w:p>
        </w:tc>
      </w:tr>
      <w:tr w:rsidR="000F5D83" w:rsidRPr="000F5D83" w14:paraId="3BBC522B" w14:textId="77777777" w:rsidTr="000F5D83">
        <w:trPr>
          <w:divId w:val="1171796826"/>
          <w:trHeight w:val="222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77C014C" w14:textId="77777777" w:rsidR="000F5D83" w:rsidRPr="000F5D83" w:rsidRDefault="000F5D83" w:rsidP="000F5D83">
            <w:pPr>
              <w:spacing w:after="0"/>
              <w:jc w:val="center"/>
              <w:rPr>
                <w:rFonts w:eastAsia="Times New Roman" w:cs="Arial"/>
                <w:b/>
                <w:bCs/>
                <w:color w:val="000000"/>
                <w:sz w:val="22"/>
              </w:rPr>
            </w:pPr>
            <w:r w:rsidRPr="000F5D83">
              <w:rPr>
                <w:rFonts w:eastAsia="Times New Roman" w:cs="Arial"/>
                <w:b/>
                <w:bCs/>
                <w:color w:val="000000"/>
                <w:sz w:val="22"/>
              </w:rPr>
              <w:t>IV.5</w:t>
            </w:r>
          </w:p>
        </w:tc>
        <w:tc>
          <w:tcPr>
            <w:tcW w:w="4040" w:type="dxa"/>
            <w:tcBorders>
              <w:top w:val="single" w:sz="4" w:space="0" w:color="auto"/>
              <w:left w:val="single" w:sz="4" w:space="0" w:color="auto"/>
              <w:bottom w:val="single" w:sz="4" w:space="0" w:color="000000"/>
              <w:right w:val="nil"/>
            </w:tcBorders>
            <w:shd w:val="clear" w:color="auto" w:fill="auto"/>
            <w:hideMark/>
          </w:tcPr>
          <w:p w14:paraId="5B4A9859" w14:textId="77777777" w:rsidR="000F5D83" w:rsidRPr="000F5D83" w:rsidRDefault="000F5D83" w:rsidP="000F5D83">
            <w:pPr>
              <w:spacing w:after="0"/>
              <w:rPr>
                <w:rFonts w:eastAsia="Times New Roman" w:cs="Arial"/>
                <w:color w:val="000000"/>
                <w:sz w:val="22"/>
              </w:rPr>
            </w:pPr>
            <w:r w:rsidRPr="000F5D83">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57C38312" w14:textId="77777777" w:rsidR="000F5D83" w:rsidRPr="000F5D83" w:rsidRDefault="000F5D83" w:rsidP="000F5D83">
            <w:pPr>
              <w:spacing w:after="0"/>
              <w:jc w:val="center"/>
              <w:rPr>
                <w:rFonts w:eastAsia="Times New Roman" w:cs="Arial"/>
                <w:color w:val="FFFFFF"/>
                <w:sz w:val="22"/>
              </w:rPr>
            </w:pPr>
            <w:r w:rsidRPr="000F5D83">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0288233B" w14:textId="77777777" w:rsidR="000F5D83" w:rsidRPr="000F5D83" w:rsidRDefault="000F5D83" w:rsidP="000F5D83">
            <w:pPr>
              <w:spacing w:after="0"/>
              <w:rPr>
                <w:rFonts w:eastAsia="Times New Roman" w:cs="Arial"/>
                <w:i/>
                <w:iCs/>
                <w:color w:val="000000"/>
                <w:sz w:val="22"/>
              </w:rPr>
            </w:pPr>
            <w:r w:rsidRPr="000F5D83">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F5D83" w:rsidRPr="000F5D83" w14:paraId="339CFAA9" w14:textId="77777777" w:rsidTr="000F5D83">
        <w:trPr>
          <w:divId w:val="1171796826"/>
          <w:trHeight w:val="255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42A91D41" w14:textId="77777777" w:rsidR="000F5D83" w:rsidRPr="000F5D83" w:rsidRDefault="000F5D83" w:rsidP="000F5D83">
            <w:pPr>
              <w:spacing w:after="0"/>
              <w:jc w:val="center"/>
              <w:rPr>
                <w:rFonts w:eastAsia="Times New Roman" w:cs="Arial"/>
                <w:b/>
                <w:bCs/>
                <w:color w:val="000000"/>
                <w:sz w:val="22"/>
              </w:rPr>
            </w:pPr>
            <w:r w:rsidRPr="000F5D83">
              <w:rPr>
                <w:rFonts w:eastAsia="Times New Roman" w:cs="Arial"/>
                <w:b/>
                <w:bCs/>
                <w:color w:val="000000"/>
                <w:sz w:val="22"/>
              </w:rPr>
              <w:t>IV.6</w:t>
            </w:r>
          </w:p>
        </w:tc>
        <w:tc>
          <w:tcPr>
            <w:tcW w:w="4040" w:type="dxa"/>
            <w:tcBorders>
              <w:top w:val="single" w:sz="4" w:space="0" w:color="auto"/>
              <w:left w:val="single" w:sz="4" w:space="0" w:color="auto"/>
              <w:bottom w:val="single" w:sz="4" w:space="0" w:color="000000"/>
              <w:right w:val="nil"/>
            </w:tcBorders>
            <w:shd w:val="clear" w:color="auto" w:fill="auto"/>
            <w:hideMark/>
          </w:tcPr>
          <w:p w14:paraId="6CD42B17" w14:textId="77777777" w:rsidR="000F5D83" w:rsidRPr="000F5D83" w:rsidRDefault="000F5D83" w:rsidP="000F5D83">
            <w:pPr>
              <w:spacing w:after="0"/>
              <w:rPr>
                <w:rFonts w:eastAsia="Times New Roman" w:cs="Arial"/>
                <w:color w:val="000000"/>
                <w:sz w:val="22"/>
              </w:rPr>
            </w:pPr>
            <w:r w:rsidRPr="000F5D83">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22860173" w14:textId="77777777" w:rsidR="000F5D83" w:rsidRPr="000F5D83" w:rsidRDefault="000F5D83" w:rsidP="000F5D83">
            <w:pPr>
              <w:spacing w:after="0"/>
              <w:jc w:val="center"/>
              <w:rPr>
                <w:rFonts w:eastAsia="Times New Roman" w:cs="Arial"/>
                <w:color w:val="FFFFFF"/>
                <w:sz w:val="22"/>
              </w:rPr>
            </w:pPr>
            <w:r w:rsidRPr="000F5D83">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09F2686E" w14:textId="77777777" w:rsidR="000F5D83" w:rsidRPr="000F5D83" w:rsidRDefault="000F5D83" w:rsidP="000F5D83">
            <w:pPr>
              <w:spacing w:after="0"/>
              <w:rPr>
                <w:rFonts w:eastAsia="Times New Roman" w:cs="Arial"/>
                <w:i/>
                <w:iCs/>
                <w:color w:val="000000"/>
                <w:sz w:val="22"/>
              </w:rPr>
            </w:pPr>
            <w:r w:rsidRPr="000F5D83">
              <w:rPr>
                <w:rFonts w:eastAsia="Times New Roman" w:cs="Arial"/>
                <w:i/>
                <w:iCs/>
                <w:color w:val="000000"/>
                <w:sz w:val="22"/>
              </w:rPr>
              <w:t>Background checks are required by MSU's current Youth Programs Policy</w:t>
            </w:r>
            <w:proofErr w:type="gramStart"/>
            <w:r w:rsidRPr="000F5D83">
              <w:rPr>
                <w:rFonts w:eastAsia="Times New Roman" w:cs="Arial"/>
                <w:i/>
                <w:iCs/>
                <w:color w:val="000000"/>
                <w:sz w:val="22"/>
              </w:rPr>
              <w:t xml:space="preserve">. </w:t>
            </w:r>
            <w:proofErr w:type="gramEnd"/>
          </w:p>
        </w:tc>
      </w:tr>
      <w:tr w:rsidR="000F5D83" w:rsidRPr="000F5D83" w14:paraId="32B084AC" w14:textId="77777777" w:rsidTr="000F5D83">
        <w:trPr>
          <w:divId w:val="1171796826"/>
          <w:trHeight w:val="295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848EFCD" w14:textId="77777777" w:rsidR="000F5D83" w:rsidRPr="000F5D83" w:rsidRDefault="000F5D83" w:rsidP="000F5D83">
            <w:pPr>
              <w:spacing w:after="0"/>
              <w:jc w:val="center"/>
              <w:rPr>
                <w:rFonts w:eastAsia="Times New Roman" w:cs="Arial"/>
                <w:b/>
                <w:bCs/>
                <w:color w:val="000000"/>
                <w:sz w:val="22"/>
              </w:rPr>
            </w:pPr>
            <w:r w:rsidRPr="000F5D83">
              <w:rPr>
                <w:rFonts w:eastAsia="Times New Roman" w:cs="Arial"/>
                <w:b/>
                <w:bCs/>
                <w:color w:val="000000"/>
                <w:sz w:val="22"/>
              </w:rPr>
              <w:t>IV.7</w:t>
            </w:r>
          </w:p>
        </w:tc>
        <w:tc>
          <w:tcPr>
            <w:tcW w:w="4040" w:type="dxa"/>
            <w:tcBorders>
              <w:top w:val="single" w:sz="4" w:space="0" w:color="auto"/>
              <w:left w:val="single" w:sz="4" w:space="0" w:color="auto"/>
              <w:bottom w:val="single" w:sz="4" w:space="0" w:color="000000"/>
              <w:right w:val="nil"/>
            </w:tcBorders>
            <w:shd w:val="clear" w:color="auto" w:fill="auto"/>
            <w:hideMark/>
          </w:tcPr>
          <w:p w14:paraId="11244D1D" w14:textId="77777777" w:rsidR="000F5D83" w:rsidRPr="000F5D83" w:rsidRDefault="000F5D83" w:rsidP="000F5D83">
            <w:pPr>
              <w:spacing w:after="0"/>
              <w:rPr>
                <w:rFonts w:eastAsia="Times New Roman" w:cs="Arial"/>
                <w:color w:val="000000"/>
                <w:sz w:val="22"/>
              </w:rPr>
            </w:pPr>
            <w:r w:rsidRPr="000F5D83">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38AF0982" w14:textId="77777777" w:rsidR="000F5D83" w:rsidRPr="000F5D83" w:rsidRDefault="000F5D83" w:rsidP="000F5D83">
            <w:pPr>
              <w:spacing w:after="0"/>
              <w:jc w:val="center"/>
              <w:rPr>
                <w:rFonts w:eastAsia="Times New Roman" w:cs="Arial"/>
                <w:color w:val="FFFFFF"/>
                <w:sz w:val="22"/>
              </w:rPr>
            </w:pPr>
            <w:r w:rsidRPr="000F5D83">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2E0C8E01" w14:textId="77777777" w:rsidR="000F5D83" w:rsidRPr="000F5D83" w:rsidRDefault="000F5D83" w:rsidP="000F5D83">
            <w:pPr>
              <w:spacing w:after="0"/>
              <w:rPr>
                <w:rFonts w:eastAsia="Times New Roman" w:cs="Arial"/>
                <w:i/>
                <w:iCs/>
                <w:color w:val="000000"/>
                <w:sz w:val="22"/>
              </w:rPr>
            </w:pPr>
            <w:r w:rsidRPr="000F5D83">
              <w:rPr>
                <w:rFonts w:eastAsia="Times New Roman" w:cs="Arial"/>
                <w:i/>
                <w:iCs/>
                <w:color w:val="000000"/>
                <w:sz w:val="22"/>
              </w:rPr>
              <w:t xml:space="preserve">These requirements are included in the revised Youth Programs Policy, effective January 1, 2023.     </w:t>
            </w:r>
          </w:p>
        </w:tc>
      </w:tr>
    </w:tbl>
    <w:p w14:paraId="75BDBB10" w14:textId="6AF5E675" w:rsidR="00A97536" w:rsidRDefault="00072C70" w:rsidP="00F14784">
      <w:pPr>
        <w:rPr>
          <w:rFonts w:asciiTheme="minorHAnsi" w:hAnsiTheme="minorHAnsi"/>
          <w:sz w:val="22"/>
        </w:rPr>
      </w:pPr>
      <w:r>
        <w:fldChar w:fldCharType="end"/>
      </w:r>
      <w:r w:rsidR="00FA33DD">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Scorecard!R39C2:R40C5"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1630625" w14:textId="77777777" w:rsidTr="00A97536">
        <w:trPr>
          <w:divId w:val="60025970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030108F4" w14:textId="39FE8EEC"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9C1284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6233B32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8" w:space="0" w:color="auto"/>
            </w:tcBorders>
            <w:shd w:val="clear" w:color="000000" w:fill="000000"/>
            <w:noWrap/>
            <w:hideMark/>
          </w:tcPr>
          <w:p w14:paraId="746D550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21F2EAB" w14:textId="77777777" w:rsidTr="00A97536">
        <w:trPr>
          <w:divId w:val="600259705"/>
          <w:trHeight w:val="334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6EEF79C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IV.8</w:t>
            </w:r>
          </w:p>
        </w:tc>
        <w:tc>
          <w:tcPr>
            <w:tcW w:w="4040" w:type="dxa"/>
            <w:tcBorders>
              <w:top w:val="single" w:sz="4" w:space="0" w:color="auto"/>
              <w:left w:val="single" w:sz="4" w:space="0" w:color="auto"/>
              <w:bottom w:val="single" w:sz="8" w:space="0" w:color="auto"/>
              <w:right w:val="nil"/>
            </w:tcBorders>
            <w:shd w:val="clear" w:color="auto" w:fill="auto"/>
            <w:hideMark/>
          </w:tcPr>
          <w:p w14:paraId="7420AEC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24DEB5B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EEE96E3"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Ongoing requirement.  A process was implemented to maintain compliance.  HR and AHR will notify the Clery Coordinator of any incidents that may require reporting.  Clery Coordinator will then report incidents to the Department</w:t>
            </w:r>
            <w:proofErr w:type="gramStart"/>
            <w:r w:rsidRPr="00A97536">
              <w:rPr>
                <w:rFonts w:eastAsia="Times New Roman" w:cs="Arial"/>
                <w:i/>
                <w:iCs/>
                <w:color w:val="000000"/>
                <w:sz w:val="22"/>
              </w:rPr>
              <w:t xml:space="preserve">. </w:t>
            </w:r>
            <w:proofErr w:type="gramEnd"/>
          </w:p>
        </w:tc>
      </w:tr>
    </w:tbl>
    <w:p w14:paraId="16163859" w14:textId="1E0B32FA" w:rsidR="00BC7FD1" w:rsidRDefault="00072C70" w:rsidP="00FD7812">
      <w:pPr>
        <w:pStyle w:val="Heading3"/>
      </w:pPr>
      <w:r>
        <w:fldChar w:fldCharType="end"/>
      </w:r>
      <w:r w:rsidR="00BC7FD1">
        <w:t>Campus Maps</w:t>
      </w:r>
    </w:p>
    <w:p w14:paraId="6F2C14FC" w14:textId="2EC8D5B5" w:rsidR="00A97536"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Scorecard!R46C2:R48C5"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AEFB826" w14:textId="77777777" w:rsidTr="00A97536">
        <w:trPr>
          <w:divId w:val="1641691801"/>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29746B8" w14:textId="1EEFC38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2080C8A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79D7C6B"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FBAC3A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698FF5A" w14:textId="77777777" w:rsidTr="00A97536">
        <w:trPr>
          <w:divId w:val="1641691801"/>
          <w:trHeight w:val="2895"/>
        </w:trPr>
        <w:tc>
          <w:tcPr>
            <w:tcW w:w="1720" w:type="dxa"/>
            <w:tcBorders>
              <w:top w:val="single" w:sz="4" w:space="0" w:color="auto"/>
              <w:left w:val="single" w:sz="4" w:space="0" w:color="auto"/>
              <w:bottom w:val="single" w:sz="8" w:space="0" w:color="auto"/>
              <w:right w:val="nil"/>
            </w:tcBorders>
            <w:shd w:val="clear" w:color="auto" w:fill="auto"/>
            <w:noWrap/>
            <w:vAlign w:val="center"/>
            <w:hideMark/>
          </w:tcPr>
          <w:p w14:paraId="597880A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V.1</w:t>
            </w:r>
          </w:p>
        </w:tc>
        <w:tc>
          <w:tcPr>
            <w:tcW w:w="4040" w:type="dxa"/>
            <w:tcBorders>
              <w:top w:val="single" w:sz="4" w:space="0" w:color="auto"/>
              <w:left w:val="single" w:sz="4" w:space="0" w:color="auto"/>
              <w:bottom w:val="single" w:sz="8" w:space="0" w:color="auto"/>
              <w:right w:val="nil"/>
            </w:tcBorders>
            <w:shd w:val="clear" w:color="auto" w:fill="auto"/>
            <w:hideMark/>
          </w:tcPr>
          <w:p w14:paraId="7EEBF0B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3C7E6DDA"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auto"/>
            </w:tcBorders>
            <w:shd w:val="clear" w:color="auto" w:fill="auto"/>
            <w:hideMark/>
          </w:tcPr>
          <w:p w14:paraId="5949283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A97536">
              <w:rPr>
                <w:rFonts w:eastAsia="Times New Roman" w:cs="Arial"/>
                <w:i/>
                <w:iCs/>
                <w:color w:val="000000"/>
                <w:sz w:val="22"/>
              </w:rPr>
              <w:t xml:space="preserve">. </w:t>
            </w:r>
            <w:proofErr w:type="gramEnd"/>
          </w:p>
        </w:tc>
      </w:tr>
      <w:tr w:rsidR="00A97536" w:rsidRPr="00A97536" w14:paraId="76115C21" w14:textId="77777777" w:rsidTr="00A97536">
        <w:trPr>
          <w:divId w:val="1641691801"/>
          <w:trHeight w:val="309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16890813"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V.2</w:t>
            </w:r>
          </w:p>
        </w:tc>
        <w:tc>
          <w:tcPr>
            <w:tcW w:w="4040" w:type="dxa"/>
            <w:tcBorders>
              <w:top w:val="single" w:sz="4" w:space="0" w:color="auto"/>
              <w:left w:val="single" w:sz="4" w:space="0" w:color="auto"/>
              <w:bottom w:val="single" w:sz="4" w:space="0" w:color="auto"/>
              <w:right w:val="nil"/>
            </w:tcBorders>
            <w:shd w:val="clear" w:color="auto" w:fill="auto"/>
            <w:hideMark/>
          </w:tcPr>
          <w:p w14:paraId="2207755B"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The maps will also show regular patrol zones of the MSU police.</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32DDD3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618CEA9C"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Interactive maps noted above provide information on Clery Geography and MSU Police patrol zones.</w:t>
            </w:r>
          </w:p>
        </w:tc>
      </w:tr>
    </w:tbl>
    <w:p w14:paraId="52F17B17" w14:textId="215E06F6" w:rsidR="00D83329" w:rsidRDefault="00072C70"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049C79B1" w14:textId="3038AAC2" w:rsidR="00A97536"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Scorecard!R57C2:R60C5"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CE2D017" w14:textId="77777777" w:rsidTr="00A97536">
        <w:trPr>
          <w:divId w:val="14355040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5A413E98" w14:textId="6EB3D919"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140B421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0EF3ED7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8" w:space="0" w:color="auto"/>
            </w:tcBorders>
            <w:shd w:val="clear" w:color="000000" w:fill="000000"/>
            <w:noWrap/>
            <w:hideMark/>
          </w:tcPr>
          <w:p w14:paraId="3EE89D2E"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323A09F3" w14:textId="77777777" w:rsidTr="00A97536">
        <w:trPr>
          <w:divId w:val="143550400"/>
          <w:trHeight w:val="240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2455EF2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w:t>
            </w:r>
          </w:p>
        </w:tc>
        <w:tc>
          <w:tcPr>
            <w:tcW w:w="4040" w:type="dxa"/>
            <w:tcBorders>
              <w:top w:val="single" w:sz="4" w:space="0" w:color="auto"/>
              <w:left w:val="single" w:sz="4" w:space="0" w:color="auto"/>
              <w:bottom w:val="single" w:sz="4" w:space="0" w:color="000000"/>
              <w:right w:val="nil"/>
            </w:tcBorders>
            <w:shd w:val="clear" w:color="auto" w:fill="auto"/>
            <w:hideMark/>
          </w:tcPr>
          <w:p w14:paraId="0FC47B1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review and enhance the University's current policies and procedures on the protection of student athletes and minor children.</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7FB4007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8" w:space="0" w:color="auto"/>
            </w:tcBorders>
            <w:shd w:val="clear" w:color="auto" w:fill="auto"/>
            <w:hideMark/>
          </w:tcPr>
          <w:p w14:paraId="3782DBE1"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A97536">
              <w:rPr>
                <w:rFonts w:eastAsia="Times New Roman" w:cs="Arial"/>
                <w:i/>
                <w:iCs/>
                <w:color w:val="000000"/>
                <w:sz w:val="22"/>
              </w:rPr>
              <w:t xml:space="preserve">. </w:t>
            </w:r>
            <w:proofErr w:type="gramEnd"/>
          </w:p>
        </w:tc>
      </w:tr>
      <w:tr w:rsidR="00A97536" w:rsidRPr="00A97536" w14:paraId="4B544A2A" w14:textId="77777777" w:rsidTr="00A97536">
        <w:trPr>
          <w:divId w:val="143550400"/>
          <w:trHeight w:val="3744"/>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779C86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VI.1</w:t>
            </w:r>
          </w:p>
        </w:tc>
        <w:tc>
          <w:tcPr>
            <w:tcW w:w="4040" w:type="dxa"/>
            <w:tcBorders>
              <w:top w:val="single" w:sz="4" w:space="0" w:color="auto"/>
              <w:left w:val="single" w:sz="4" w:space="0" w:color="auto"/>
              <w:bottom w:val="single" w:sz="4" w:space="0" w:color="auto"/>
              <w:right w:val="nil"/>
            </w:tcBorders>
            <w:shd w:val="clear" w:color="auto" w:fill="auto"/>
            <w:hideMark/>
          </w:tcPr>
          <w:p w14:paraId="4AE07A1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(See DHHS OCR IV.D.9)</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0B8E155"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6FA941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A97536">
              <w:rPr>
                <w:rFonts w:eastAsia="Times New Roman" w:cs="Arial"/>
                <w:i/>
                <w:iCs/>
                <w:color w:val="000000"/>
                <w:sz w:val="22"/>
              </w:rPr>
              <w:t xml:space="preserve">. </w:t>
            </w:r>
            <w:proofErr w:type="gramEnd"/>
          </w:p>
        </w:tc>
      </w:tr>
      <w:tr w:rsidR="00A97536" w:rsidRPr="00A97536" w14:paraId="5A64A7FA" w14:textId="77777777" w:rsidTr="00A97536">
        <w:trPr>
          <w:divId w:val="143550400"/>
          <w:trHeight w:val="3744"/>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7BAE185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VI.2</w:t>
            </w:r>
          </w:p>
        </w:tc>
        <w:tc>
          <w:tcPr>
            <w:tcW w:w="4040" w:type="dxa"/>
            <w:tcBorders>
              <w:top w:val="single" w:sz="4" w:space="0" w:color="auto"/>
              <w:left w:val="single" w:sz="4" w:space="0" w:color="auto"/>
              <w:bottom w:val="single" w:sz="8" w:space="0" w:color="auto"/>
              <w:right w:val="nil"/>
            </w:tcBorders>
            <w:shd w:val="clear" w:color="auto" w:fill="auto"/>
            <w:hideMark/>
          </w:tcPr>
          <w:p w14:paraId="60E83E02"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(See DHHS OCR IV.D.10 and IV.D.12)</w:t>
            </w:r>
          </w:p>
        </w:tc>
        <w:tc>
          <w:tcPr>
            <w:tcW w:w="1900" w:type="dxa"/>
            <w:tcBorders>
              <w:top w:val="single" w:sz="4" w:space="0" w:color="auto"/>
              <w:left w:val="single" w:sz="4" w:space="0" w:color="auto"/>
              <w:bottom w:val="single" w:sz="8" w:space="0" w:color="auto"/>
              <w:right w:val="nil"/>
            </w:tcBorders>
            <w:shd w:val="clear" w:color="000000" w:fill="11502C"/>
            <w:noWrap/>
            <w:hideMark/>
          </w:tcPr>
          <w:p w14:paraId="489FB75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8" w:space="0" w:color="auto"/>
              <w:right w:val="single" w:sz="4" w:space="0" w:color="000000"/>
            </w:tcBorders>
            <w:shd w:val="clear" w:color="auto" w:fill="auto"/>
            <w:hideMark/>
          </w:tcPr>
          <w:p w14:paraId="3249F5BA"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A97536">
              <w:rPr>
                <w:rFonts w:eastAsia="Times New Roman" w:cs="Arial"/>
                <w:i/>
                <w:iCs/>
                <w:color w:val="000000"/>
                <w:sz w:val="22"/>
              </w:rPr>
              <w:t xml:space="preserve">. </w:t>
            </w:r>
            <w:proofErr w:type="gramEnd"/>
          </w:p>
        </w:tc>
      </w:tr>
    </w:tbl>
    <w:p w14:paraId="102DE0CB" w14:textId="17C22079" w:rsidR="00F14784" w:rsidRDefault="00072C70" w:rsidP="00D83329">
      <w:pPr>
        <w:rPr>
          <w:rFonts w:asciiTheme="minorHAnsi" w:hAnsiTheme="minorHAnsi"/>
          <w:sz w:val="22"/>
        </w:rPr>
      </w:pPr>
      <w:r>
        <w:fldChar w:fldCharType="end"/>
      </w:r>
      <w:r w:rsidR="002B2CE1">
        <w:br w:type="page"/>
      </w:r>
      <w:r w:rsidR="00F32ACF">
        <w:fldChar w:fldCharType="begin"/>
      </w:r>
      <w:r w:rsidR="00F32ACF">
        <w:instrText xml:space="preserve"> LINK </w:instrText>
      </w:r>
      <w:r w:rsidR="00F14784">
        <w:instrText xml:space="preserve">Excel.Sheet.12 "\\\\fileshare.msu.edu\\ia\\data\\Brianna Slater\\FY2019-2020\\Clery Resolution\\accessibility edited REVISED Clery compliance status table - Potential Report Method.xlsx" "5. Compliance Scorecard!R61C2:R64C5" </w:instrText>
      </w:r>
      <w:r w:rsidR="00F32ACF">
        <w:instrText xml:space="preserve">\a \f 4 \h </w:instrText>
      </w:r>
      <w:r w:rsidR="00F32ACF">
        <w:fldChar w:fldCharType="separate"/>
      </w:r>
    </w:p>
    <w:p w14:paraId="03484848" w14:textId="1FDEBB18" w:rsidR="00CD6BC3" w:rsidRDefault="00F32ACF" w:rsidP="00D83329">
      <w:pPr>
        <w:rPr>
          <w:rFonts w:asciiTheme="minorHAnsi" w:hAnsiTheme="minorHAnsi"/>
          <w:sz w:val="22"/>
        </w:rPr>
      </w:pPr>
      <w:r>
        <w:lastRenderedPageBreak/>
        <w:fldChar w:fldCharType="end"/>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Scorecard!R61C2:R64C5" \a \f 4 \h </w:instrText>
      </w:r>
      <w:r w:rsidR="00CD6BC3">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2107A2F3" w14:textId="77777777" w:rsidTr="00CD6BC3">
        <w:trPr>
          <w:divId w:val="58453474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2B8A5507" w14:textId="7D7B6E6D"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4ECB0A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742D3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19B71E07"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13619C9F" w14:textId="77777777" w:rsidTr="00CD6BC3">
        <w:trPr>
          <w:divId w:val="584534743"/>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D0304CB"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37DBA249"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CD6BC3">
              <w:rPr>
                <w:rFonts w:eastAsia="Times New Roman" w:cs="Arial"/>
                <w:color w:val="000000"/>
                <w:sz w:val="22"/>
              </w:rPr>
              <w:t xml:space="preserve">. </w:t>
            </w:r>
            <w:proofErr w:type="gramEnd"/>
            <w:r w:rsidRPr="00CD6BC3">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FED8961"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6BC5DA6"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D6BC3">
              <w:rPr>
                <w:rFonts w:eastAsia="Times New Roman" w:cs="Arial"/>
                <w:i/>
                <w:iCs/>
                <w:color w:val="000000"/>
                <w:sz w:val="22"/>
              </w:rPr>
              <w:t xml:space="preserve">. </w:t>
            </w:r>
            <w:proofErr w:type="gramEnd"/>
          </w:p>
        </w:tc>
      </w:tr>
      <w:tr w:rsidR="00CD6BC3" w:rsidRPr="00CD6BC3" w14:paraId="1AE86673" w14:textId="77777777" w:rsidTr="00CD6BC3">
        <w:trPr>
          <w:divId w:val="584534743"/>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2C24825"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125678C1"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CD6BC3">
              <w:rPr>
                <w:rFonts w:eastAsia="Times New Roman" w:cs="Arial"/>
                <w:color w:val="000000"/>
                <w:sz w:val="22"/>
              </w:rPr>
              <w:t xml:space="preserve">. </w:t>
            </w:r>
            <w:proofErr w:type="gramEnd"/>
            <w:r w:rsidRPr="00CD6BC3">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1A633844"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B724C5C"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 xml:space="preserve">This requirement is addressed across two policies - the revised HealthTeam Chaperone Policy approved by HHS OCR on 9/17/2020 (implemented by MSU HealthTeam and adopted by Olin Health Center) and the Athletic Training Chaperone Policy (implemented by MSU Sports Medicine). </w:t>
            </w:r>
          </w:p>
        </w:tc>
      </w:tr>
      <w:tr w:rsidR="00CD6BC3" w:rsidRPr="00CD6BC3" w14:paraId="4D8A18D7" w14:textId="77777777" w:rsidTr="00CD6BC3">
        <w:trPr>
          <w:divId w:val="584534743"/>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60AF1B86"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38BFC40A"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must require a chaperone for all sensitive examinations and the use of a chaperone must be documented in each patient's medical record</w:t>
            </w:r>
            <w:proofErr w:type="gramStart"/>
            <w:r w:rsidRPr="00CD6BC3">
              <w:rPr>
                <w:rFonts w:eastAsia="Times New Roman" w:cs="Arial"/>
                <w:color w:val="000000"/>
                <w:sz w:val="22"/>
              </w:rPr>
              <w:t xml:space="preserve">. </w:t>
            </w:r>
            <w:proofErr w:type="gramEnd"/>
            <w:r w:rsidRPr="00CD6BC3">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2FD07DBD"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C7487C9"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CD6BC3">
              <w:rPr>
                <w:rFonts w:eastAsia="Times New Roman" w:cs="Arial"/>
                <w:i/>
                <w:iCs/>
                <w:color w:val="000000"/>
                <w:sz w:val="22"/>
              </w:rPr>
              <w:t xml:space="preserve">. </w:t>
            </w:r>
            <w:proofErr w:type="gramEnd"/>
          </w:p>
        </w:tc>
      </w:tr>
    </w:tbl>
    <w:p w14:paraId="28F5B239" w14:textId="7755864A" w:rsidR="00A97536" w:rsidRDefault="00CD6BC3" w:rsidP="00D83329">
      <w:pPr>
        <w:rPr>
          <w:rFonts w:asciiTheme="minorHAnsi" w:hAnsiTheme="minorHAnsi"/>
          <w:sz w:val="22"/>
        </w:rPr>
      </w:pPr>
      <w:r>
        <w:fldChar w:fldCharType="end"/>
      </w:r>
      <w:r w:rsidR="00C621B1">
        <w:br w:type="page"/>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Scorecard!R65C2:R68C5"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2DBD2C6A" w14:textId="77777777" w:rsidTr="00A97536">
        <w:trPr>
          <w:divId w:val="1105267038"/>
          <w:trHeight w:val="288"/>
        </w:trPr>
        <w:tc>
          <w:tcPr>
            <w:tcW w:w="1720" w:type="dxa"/>
            <w:tcBorders>
              <w:top w:val="single" w:sz="4" w:space="0" w:color="000000"/>
              <w:left w:val="single" w:sz="4" w:space="0" w:color="auto"/>
              <w:bottom w:val="single" w:sz="4" w:space="0" w:color="000000"/>
              <w:right w:val="nil"/>
            </w:tcBorders>
            <w:shd w:val="clear" w:color="000000" w:fill="000000"/>
            <w:noWrap/>
            <w:vAlign w:val="center"/>
            <w:hideMark/>
          </w:tcPr>
          <w:p w14:paraId="72AB3454" w14:textId="74101B56" w:rsidR="00A97536" w:rsidRPr="00A97536" w:rsidRDefault="00A97536" w:rsidP="00A97536">
            <w:pPr>
              <w:jc w:val="cente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hideMark/>
          </w:tcPr>
          <w:p w14:paraId="2D036F55"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7D2CA3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hideMark/>
          </w:tcPr>
          <w:p w14:paraId="6CA5BF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0A12CAFB" w14:textId="77777777" w:rsidTr="00A97536">
        <w:trPr>
          <w:divId w:val="1105267038"/>
          <w:trHeight w:val="246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4D5DB6D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VI.6</w:t>
            </w:r>
          </w:p>
        </w:tc>
        <w:tc>
          <w:tcPr>
            <w:tcW w:w="4040" w:type="dxa"/>
            <w:tcBorders>
              <w:top w:val="single" w:sz="4" w:space="0" w:color="auto"/>
              <w:left w:val="single" w:sz="4" w:space="0" w:color="auto"/>
              <w:bottom w:val="single" w:sz="4" w:space="0" w:color="000000"/>
              <w:right w:val="nil"/>
            </w:tcBorders>
            <w:shd w:val="clear" w:color="auto" w:fill="auto"/>
            <w:hideMark/>
          </w:tcPr>
          <w:p w14:paraId="1F3C829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(See DHHS OCR IV.D.16)</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6F6AB9F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6C6C194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A97536">
              <w:rPr>
                <w:rFonts w:eastAsia="Times New Roman" w:cs="Arial"/>
                <w:i/>
                <w:iCs/>
                <w:color w:val="000000"/>
                <w:sz w:val="22"/>
              </w:rPr>
              <w:t xml:space="preserve">. </w:t>
            </w:r>
            <w:proofErr w:type="gramEnd"/>
          </w:p>
        </w:tc>
      </w:tr>
      <w:tr w:rsidR="00A97536" w:rsidRPr="00A97536" w14:paraId="5360EDDD" w14:textId="77777777" w:rsidTr="00A97536">
        <w:trPr>
          <w:divId w:val="1105267038"/>
          <w:trHeight w:val="514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E01C159"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VI.7</w:t>
            </w:r>
          </w:p>
        </w:tc>
        <w:tc>
          <w:tcPr>
            <w:tcW w:w="4040" w:type="dxa"/>
            <w:tcBorders>
              <w:top w:val="single" w:sz="4" w:space="0" w:color="auto"/>
              <w:left w:val="single" w:sz="4" w:space="0" w:color="auto"/>
              <w:bottom w:val="single" w:sz="4" w:space="0" w:color="auto"/>
              <w:right w:val="nil"/>
            </w:tcBorders>
            <w:shd w:val="clear" w:color="auto" w:fill="auto"/>
            <w:hideMark/>
          </w:tcPr>
          <w:p w14:paraId="746335B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 xml:space="preserve">(See DHHS OCR </w:t>
            </w:r>
            <w:proofErr w:type="gramStart"/>
            <w:r w:rsidRPr="00A97536">
              <w:rPr>
                <w:rFonts w:eastAsia="Times New Roman" w:cs="Arial"/>
                <w:color w:val="000000"/>
                <w:sz w:val="22"/>
              </w:rPr>
              <w:t>IV.D</w:t>
            </w:r>
            <w:proofErr w:type="gramEnd"/>
            <w:r w:rsidRPr="00A97536">
              <w:rPr>
                <w:rFonts w:eastAsia="Times New Roman" w:cs="Arial"/>
                <w:color w:val="000000"/>
                <w:sz w:val="22"/>
              </w:rPr>
              <w:t>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1D10AB23"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8228B8"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Various components included in the revised Chaperone Policy, Notice of Non-Discrimination, and RVSM policy required to be distributed to each new patient</w:t>
            </w:r>
            <w:proofErr w:type="gramStart"/>
            <w:r w:rsidRPr="00A97536">
              <w:rPr>
                <w:rFonts w:eastAsia="Times New Roman" w:cs="Arial"/>
                <w:i/>
                <w:iCs/>
                <w:color w:val="000000"/>
                <w:sz w:val="22"/>
              </w:rPr>
              <w:t xml:space="preserve">. </w:t>
            </w:r>
            <w:proofErr w:type="gramEnd"/>
            <w:r w:rsidRPr="00A97536">
              <w:rPr>
                <w:rFonts w:eastAsia="Times New Roman" w:cs="Arial"/>
                <w:i/>
                <w:iCs/>
                <w:color w:val="000000"/>
                <w:sz w:val="22"/>
              </w:rPr>
              <w:t>HHS OCR's approval received 9/17/2020.  Health Care Inc (HCI) and Student Health and Wellness both created a patient rights brochure containing this information that is distributed to all patients at their first visit and annually thereafter</w:t>
            </w:r>
            <w:proofErr w:type="gramStart"/>
            <w:r w:rsidRPr="00A97536">
              <w:rPr>
                <w:rFonts w:eastAsia="Times New Roman" w:cs="Arial"/>
                <w:i/>
                <w:iCs/>
                <w:color w:val="000000"/>
                <w:sz w:val="22"/>
              </w:rPr>
              <w:t xml:space="preserve">. </w:t>
            </w:r>
            <w:proofErr w:type="gramEnd"/>
          </w:p>
        </w:tc>
      </w:tr>
      <w:tr w:rsidR="00A97536" w:rsidRPr="00A97536" w14:paraId="43673688" w14:textId="77777777" w:rsidTr="00A97536">
        <w:trPr>
          <w:divId w:val="1105267038"/>
          <w:trHeight w:val="1350"/>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8921B0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VI.8</w:t>
            </w:r>
          </w:p>
        </w:tc>
        <w:tc>
          <w:tcPr>
            <w:tcW w:w="4040" w:type="dxa"/>
            <w:tcBorders>
              <w:top w:val="single" w:sz="4" w:space="0" w:color="auto"/>
              <w:left w:val="single" w:sz="4" w:space="0" w:color="auto"/>
              <w:bottom w:val="single" w:sz="4" w:space="0" w:color="auto"/>
              <w:right w:val="nil"/>
            </w:tcBorders>
            <w:shd w:val="clear" w:color="auto" w:fill="auto"/>
            <w:hideMark/>
          </w:tcPr>
          <w:p w14:paraId="2823393A"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900" w:type="dxa"/>
            <w:tcBorders>
              <w:top w:val="single" w:sz="4" w:space="0" w:color="auto"/>
              <w:left w:val="single" w:sz="4" w:space="0" w:color="auto"/>
              <w:bottom w:val="single" w:sz="4" w:space="0" w:color="auto"/>
              <w:right w:val="single" w:sz="4" w:space="0" w:color="auto"/>
            </w:tcBorders>
            <w:shd w:val="clear" w:color="000000" w:fill="4E4241"/>
            <w:noWrap/>
            <w:hideMark/>
          </w:tcPr>
          <w:p w14:paraId="6A573890"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F21EBF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reevaluation.</w:t>
            </w:r>
          </w:p>
        </w:tc>
      </w:tr>
    </w:tbl>
    <w:p w14:paraId="707F498B" w14:textId="239F5605" w:rsidR="00D83329" w:rsidRDefault="00072C70"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22696DF7" w14:textId="7A3FDE04" w:rsidR="00A97536" w:rsidRDefault="00BC7FD1" w:rsidP="00F14784">
      <w:pPr>
        <w:rPr>
          <w:rFonts w:asciiTheme="minorHAnsi" w:hAnsiTheme="minorHAnsi"/>
          <w:sz w:val="22"/>
        </w:rPr>
      </w:pPr>
      <w:r>
        <w:t xml:space="preserve">To reasonably ensure the safety and security of minors on campus: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Scorecard!R73C2:R78C5"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C17CD82" w14:textId="77777777" w:rsidTr="00A97536">
        <w:trPr>
          <w:divId w:val="1029138430"/>
          <w:trHeight w:val="324"/>
        </w:trPr>
        <w:tc>
          <w:tcPr>
            <w:tcW w:w="1720" w:type="dxa"/>
            <w:tcBorders>
              <w:top w:val="single" w:sz="8" w:space="0" w:color="auto"/>
              <w:left w:val="single" w:sz="8" w:space="0" w:color="auto"/>
              <w:bottom w:val="single" w:sz="4" w:space="0" w:color="000000"/>
              <w:right w:val="nil"/>
            </w:tcBorders>
            <w:shd w:val="clear" w:color="000000" w:fill="000000"/>
            <w:noWrap/>
            <w:hideMark/>
          </w:tcPr>
          <w:p w14:paraId="2E971C5A" w14:textId="0BF0729B"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000000"/>
              <w:right w:val="nil"/>
            </w:tcBorders>
            <w:shd w:val="clear" w:color="000000" w:fill="000000"/>
            <w:noWrap/>
            <w:hideMark/>
          </w:tcPr>
          <w:p w14:paraId="762769F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000000"/>
              <w:right w:val="nil"/>
            </w:tcBorders>
            <w:shd w:val="clear" w:color="000000" w:fill="000000"/>
            <w:noWrap/>
            <w:hideMark/>
          </w:tcPr>
          <w:p w14:paraId="6118BDD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000000"/>
              <w:right w:val="single" w:sz="4" w:space="0" w:color="000000"/>
            </w:tcBorders>
            <w:shd w:val="clear" w:color="000000" w:fill="000000"/>
            <w:noWrap/>
            <w:hideMark/>
          </w:tcPr>
          <w:p w14:paraId="0D388375"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4ACB8735" w14:textId="77777777" w:rsidTr="00A97536">
        <w:trPr>
          <w:divId w:val="1029138430"/>
          <w:trHeight w:val="2370"/>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4833E24C"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VII.1</w:t>
            </w:r>
          </w:p>
        </w:tc>
        <w:tc>
          <w:tcPr>
            <w:tcW w:w="4040" w:type="dxa"/>
            <w:tcBorders>
              <w:top w:val="single" w:sz="4" w:space="0" w:color="auto"/>
              <w:left w:val="single" w:sz="4" w:space="0" w:color="auto"/>
              <w:bottom w:val="single" w:sz="4" w:space="0" w:color="000000"/>
              <w:right w:val="nil"/>
            </w:tcBorders>
            <w:shd w:val="clear" w:color="auto" w:fill="auto"/>
            <w:hideMark/>
          </w:tcPr>
          <w:p w14:paraId="097D50EF"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and the Department will conduct a joint review of all MSU policies, procedures, and program features related to safety of minors on campus</w:t>
            </w:r>
            <w:proofErr w:type="gramStart"/>
            <w:r w:rsidRPr="00A97536">
              <w:rPr>
                <w:rFonts w:eastAsia="Times New Roman" w:cs="Arial"/>
                <w:color w:val="000000"/>
                <w:sz w:val="22"/>
              </w:rPr>
              <w:t xml:space="preserve">. </w:t>
            </w:r>
            <w:proofErr w:type="gramEnd"/>
            <w:r w:rsidRPr="00A97536">
              <w:rPr>
                <w:rFonts w:eastAsia="Times New Roman" w:cs="Arial"/>
                <w:color w:val="000000"/>
                <w:sz w:val="22"/>
              </w:rPr>
              <w:t>The review will include procedures on child protection and safety, campus operations, and coordination with external groups involved with programming for minors.</w:t>
            </w:r>
          </w:p>
        </w:tc>
        <w:tc>
          <w:tcPr>
            <w:tcW w:w="1900" w:type="dxa"/>
            <w:tcBorders>
              <w:top w:val="single" w:sz="4" w:space="0" w:color="auto"/>
              <w:left w:val="single" w:sz="4" w:space="0" w:color="auto"/>
              <w:bottom w:val="single" w:sz="4" w:space="0" w:color="000000"/>
              <w:right w:val="nil"/>
            </w:tcBorders>
            <w:shd w:val="clear" w:color="000000" w:fill="4E4241"/>
            <w:noWrap/>
            <w:hideMark/>
          </w:tcPr>
          <w:p w14:paraId="279693B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56AD20A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joint review.</w:t>
            </w:r>
          </w:p>
        </w:tc>
      </w:tr>
      <w:tr w:rsidR="00A97536" w:rsidRPr="00A97536" w14:paraId="22571D3B" w14:textId="77777777" w:rsidTr="00A97536">
        <w:trPr>
          <w:divId w:val="1029138430"/>
          <w:trHeight w:val="16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7D0EC77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VII.2</w:t>
            </w:r>
          </w:p>
        </w:tc>
        <w:tc>
          <w:tcPr>
            <w:tcW w:w="4040" w:type="dxa"/>
            <w:tcBorders>
              <w:top w:val="single" w:sz="4" w:space="0" w:color="auto"/>
              <w:left w:val="single" w:sz="4" w:space="0" w:color="auto"/>
              <w:bottom w:val="single" w:sz="4" w:space="0" w:color="000000"/>
              <w:right w:val="nil"/>
            </w:tcBorders>
            <w:shd w:val="clear" w:color="auto" w:fill="auto"/>
            <w:hideMark/>
          </w:tcPr>
          <w:p w14:paraId="3B07A19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A97536">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4E4241"/>
            <w:noWrap/>
            <w:hideMark/>
          </w:tcPr>
          <w:p w14:paraId="2ECFB51D"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7163F26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University has engaged in discussion with the Department to clarify the expectations of this joint review.</w:t>
            </w:r>
          </w:p>
        </w:tc>
      </w:tr>
      <w:tr w:rsidR="00A97536" w:rsidRPr="00A97536" w14:paraId="2F395A48" w14:textId="77777777" w:rsidTr="00A97536">
        <w:trPr>
          <w:divId w:val="1029138430"/>
          <w:trHeight w:val="2595"/>
        </w:trPr>
        <w:tc>
          <w:tcPr>
            <w:tcW w:w="1720" w:type="dxa"/>
            <w:tcBorders>
              <w:top w:val="single" w:sz="4" w:space="0" w:color="auto"/>
              <w:left w:val="single" w:sz="8" w:space="0" w:color="auto"/>
              <w:bottom w:val="single" w:sz="4" w:space="0" w:color="000000"/>
              <w:right w:val="nil"/>
            </w:tcBorders>
            <w:shd w:val="clear" w:color="auto" w:fill="auto"/>
            <w:noWrap/>
            <w:vAlign w:val="center"/>
            <w:hideMark/>
          </w:tcPr>
          <w:p w14:paraId="030922C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VII.3</w:t>
            </w:r>
          </w:p>
        </w:tc>
        <w:tc>
          <w:tcPr>
            <w:tcW w:w="4040" w:type="dxa"/>
            <w:tcBorders>
              <w:top w:val="single" w:sz="4" w:space="0" w:color="auto"/>
              <w:left w:val="single" w:sz="4" w:space="0" w:color="auto"/>
              <w:bottom w:val="single" w:sz="4" w:space="0" w:color="000000"/>
              <w:right w:val="nil"/>
            </w:tcBorders>
            <w:shd w:val="clear" w:color="auto" w:fill="auto"/>
            <w:hideMark/>
          </w:tcPr>
          <w:p w14:paraId="1086C9B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900" w:type="dxa"/>
            <w:tcBorders>
              <w:top w:val="single" w:sz="4" w:space="0" w:color="auto"/>
              <w:left w:val="single" w:sz="4" w:space="0" w:color="auto"/>
              <w:bottom w:val="single" w:sz="4" w:space="0" w:color="000000"/>
              <w:right w:val="nil"/>
            </w:tcBorders>
            <w:shd w:val="clear" w:color="000000" w:fill="11502C"/>
            <w:noWrap/>
            <w:hideMark/>
          </w:tcPr>
          <w:p w14:paraId="1DF51A2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000000"/>
            </w:tcBorders>
            <w:shd w:val="clear" w:color="auto" w:fill="auto"/>
            <w:hideMark/>
          </w:tcPr>
          <w:p w14:paraId="5EF9C64D"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A97536" w:rsidRPr="00A97536" w14:paraId="0E051200" w14:textId="77777777" w:rsidTr="00A97536">
        <w:trPr>
          <w:divId w:val="1029138430"/>
          <w:trHeight w:val="214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46493B9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VII.4</w:t>
            </w:r>
          </w:p>
        </w:tc>
        <w:tc>
          <w:tcPr>
            <w:tcW w:w="4040" w:type="dxa"/>
            <w:tcBorders>
              <w:top w:val="single" w:sz="4" w:space="0" w:color="auto"/>
              <w:left w:val="single" w:sz="4" w:space="0" w:color="auto"/>
              <w:bottom w:val="single" w:sz="4" w:space="0" w:color="auto"/>
              <w:right w:val="nil"/>
            </w:tcBorders>
            <w:shd w:val="clear" w:color="auto" w:fill="auto"/>
            <w:hideMark/>
          </w:tcPr>
          <w:p w14:paraId="028116D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D55BB9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4D09DA3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the criminal background check process, are included in the revised policy, effective 1/1/2023.    </w:t>
            </w:r>
          </w:p>
        </w:tc>
      </w:tr>
      <w:tr w:rsidR="00A97536" w:rsidRPr="00A97536" w14:paraId="079AE621" w14:textId="77777777" w:rsidTr="00A97536">
        <w:trPr>
          <w:divId w:val="1029138430"/>
          <w:trHeight w:val="1830"/>
        </w:trPr>
        <w:tc>
          <w:tcPr>
            <w:tcW w:w="1720" w:type="dxa"/>
            <w:tcBorders>
              <w:top w:val="single" w:sz="4" w:space="0" w:color="000000"/>
              <w:left w:val="single" w:sz="8" w:space="0" w:color="auto"/>
              <w:bottom w:val="single" w:sz="4" w:space="0" w:color="9BC2E6"/>
              <w:right w:val="nil"/>
            </w:tcBorders>
            <w:shd w:val="clear" w:color="auto" w:fill="auto"/>
            <w:noWrap/>
            <w:vAlign w:val="center"/>
            <w:hideMark/>
          </w:tcPr>
          <w:p w14:paraId="73904F4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VII.5</w:t>
            </w:r>
          </w:p>
        </w:tc>
        <w:tc>
          <w:tcPr>
            <w:tcW w:w="4040" w:type="dxa"/>
            <w:tcBorders>
              <w:top w:val="single" w:sz="4" w:space="0" w:color="000000"/>
              <w:left w:val="single" w:sz="4" w:space="0" w:color="auto"/>
              <w:bottom w:val="single" w:sz="4" w:space="0" w:color="9BC2E6"/>
              <w:right w:val="nil"/>
            </w:tcBorders>
            <w:shd w:val="clear" w:color="auto" w:fill="auto"/>
            <w:hideMark/>
          </w:tcPr>
          <w:p w14:paraId="023F6437"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Policies and procedures must require briefings on safety programs and reporting options.</w:t>
            </w:r>
          </w:p>
        </w:tc>
        <w:tc>
          <w:tcPr>
            <w:tcW w:w="1900" w:type="dxa"/>
            <w:tcBorders>
              <w:top w:val="single" w:sz="4" w:space="0" w:color="000000"/>
              <w:left w:val="single" w:sz="4" w:space="0" w:color="auto"/>
              <w:bottom w:val="single" w:sz="4" w:space="0" w:color="9BC2E6"/>
              <w:right w:val="nil"/>
            </w:tcBorders>
            <w:shd w:val="clear" w:color="000000" w:fill="11502C"/>
            <w:noWrap/>
            <w:hideMark/>
          </w:tcPr>
          <w:p w14:paraId="54F455A4"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000000"/>
              <w:left w:val="single" w:sz="4" w:space="0" w:color="auto"/>
              <w:bottom w:val="single" w:sz="4" w:space="0" w:color="9BC2E6"/>
              <w:right w:val="single" w:sz="4" w:space="0" w:color="000000"/>
            </w:tcBorders>
            <w:shd w:val="clear" w:color="auto" w:fill="auto"/>
            <w:hideMark/>
          </w:tcPr>
          <w:p w14:paraId="3C864F3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320D9E4F" w14:textId="23F82B44" w:rsidR="00A97536" w:rsidRDefault="00072C70" w:rsidP="00F14784">
      <w:pPr>
        <w:rPr>
          <w:rFonts w:asciiTheme="minorHAnsi" w:hAnsiTheme="minorHAnsi"/>
          <w:sz w:val="22"/>
        </w:rPr>
      </w:pPr>
      <w:r>
        <w:fldChar w:fldCharType="end"/>
      </w:r>
      <w:r w:rsidR="00DF46FC">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Scorecard!R79C2:R80C5"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0F91DFB" w14:textId="77777777" w:rsidTr="00A97536">
        <w:trPr>
          <w:divId w:val="1286278815"/>
          <w:trHeight w:val="288"/>
        </w:trPr>
        <w:tc>
          <w:tcPr>
            <w:tcW w:w="1720" w:type="dxa"/>
            <w:tcBorders>
              <w:top w:val="single" w:sz="4" w:space="0" w:color="000000"/>
              <w:left w:val="single" w:sz="8" w:space="0" w:color="auto"/>
              <w:bottom w:val="single" w:sz="4" w:space="0" w:color="000000"/>
              <w:right w:val="nil"/>
            </w:tcBorders>
            <w:shd w:val="clear" w:color="000000" w:fill="000000"/>
            <w:noWrap/>
            <w:hideMark/>
          </w:tcPr>
          <w:p w14:paraId="7BF34213" w14:textId="31E8262F"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nil"/>
              <w:bottom w:val="single" w:sz="4" w:space="0" w:color="000000"/>
              <w:right w:val="nil"/>
            </w:tcBorders>
            <w:shd w:val="clear" w:color="000000" w:fill="000000"/>
            <w:noWrap/>
            <w:hideMark/>
          </w:tcPr>
          <w:p w14:paraId="3E3AD36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nil"/>
              <w:bottom w:val="single" w:sz="4" w:space="0" w:color="000000"/>
              <w:right w:val="nil"/>
            </w:tcBorders>
            <w:shd w:val="clear" w:color="000000" w:fill="000000"/>
            <w:noWrap/>
            <w:hideMark/>
          </w:tcPr>
          <w:p w14:paraId="71CD0409"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nil"/>
              <w:bottom w:val="single" w:sz="4" w:space="0" w:color="000000"/>
              <w:right w:val="single" w:sz="4" w:space="0" w:color="000000"/>
            </w:tcBorders>
            <w:shd w:val="clear" w:color="000000" w:fill="000000"/>
            <w:noWrap/>
            <w:hideMark/>
          </w:tcPr>
          <w:p w14:paraId="6120C38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19DB1A69" w14:textId="77777777" w:rsidTr="00A97536">
        <w:trPr>
          <w:divId w:val="1286278815"/>
          <w:trHeight w:val="2235"/>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2FFFF22A"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VII.6</w:t>
            </w:r>
          </w:p>
        </w:tc>
        <w:tc>
          <w:tcPr>
            <w:tcW w:w="4040" w:type="dxa"/>
            <w:tcBorders>
              <w:top w:val="single" w:sz="4" w:space="0" w:color="auto"/>
              <w:left w:val="single" w:sz="4" w:space="0" w:color="auto"/>
              <w:bottom w:val="single" w:sz="4" w:space="0" w:color="auto"/>
              <w:right w:val="nil"/>
            </w:tcBorders>
            <w:shd w:val="clear" w:color="auto" w:fill="auto"/>
            <w:hideMark/>
          </w:tcPr>
          <w:p w14:paraId="08F9EFC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A97536">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auto"/>
              <w:right w:val="nil"/>
            </w:tcBorders>
            <w:shd w:val="clear" w:color="000000" w:fill="11502C"/>
            <w:noWrap/>
            <w:hideMark/>
          </w:tcPr>
          <w:p w14:paraId="777079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000000"/>
            </w:tcBorders>
            <w:shd w:val="clear" w:color="auto" w:fill="auto"/>
            <w:hideMark/>
          </w:tcPr>
          <w:p w14:paraId="30FDF63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097E8FF3" w:rsidR="00BC7FD1" w:rsidRDefault="00072C70" w:rsidP="00FD7812">
      <w:pPr>
        <w:pStyle w:val="Heading3"/>
      </w:pPr>
      <w:r>
        <w:fldChar w:fldCharType="end"/>
      </w:r>
      <w:r w:rsidR="00BC7FD1">
        <w:t>Campus Safety Procedures and Reporting</w:t>
      </w:r>
    </w:p>
    <w:p w14:paraId="36D64CC9" w14:textId="4189BA2F" w:rsidR="00A97536" w:rsidRDefault="00BC7FD1" w:rsidP="00F14784">
      <w:pPr>
        <w:rPr>
          <w:rFonts w:asciiTheme="minorHAnsi" w:hAnsiTheme="minorHAnsi"/>
          <w:sz w:val="22"/>
        </w:rPr>
      </w:pPr>
      <w:r>
        <w:t>To reasonably ensure adequate campus safety procedures and Clery related reporting:</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Scorecard!R85C2:R89C5" </w:instrText>
      </w:r>
      <w:r w:rsidR="00072C70">
        <w:instrText xml:space="preserve">\a \f 4 \h </w:instrText>
      </w:r>
      <w:r w:rsidR="00072C70">
        <w:fldChar w:fldCharType="separate"/>
      </w:r>
    </w:p>
    <w:tbl>
      <w:tblPr>
        <w:tblW w:w="10289" w:type="dxa"/>
        <w:tblLook w:val="04A0" w:firstRow="1" w:lastRow="0" w:firstColumn="1" w:lastColumn="0" w:noHBand="0" w:noVBand="1"/>
      </w:tblPr>
      <w:tblGrid>
        <w:gridCol w:w="1729"/>
        <w:gridCol w:w="4040"/>
        <w:gridCol w:w="1900"/>
        <w:gridCol w:w="2620"/>
      </w:tblGrid>
      <w:tr w:rsidR="00A97536" w:rsidRPr="00A97536" w14:paraId="639069DF" w14:textId="77777777" w:rsidTr="00A97536">
        <w:trPr>
          <w:divId w:val="75245311"/>
          <w:trHeight w:val="324"/>
        </w:trPr>
        <w:tc>
          <w:tcPr>
            <w:tcW w:w="1729" w:type="dxa"/>
            <w:tcBorders>
              <w:top w:val="single" w:sz="8" w:space="0" w:color="auto"/>
              <w:left w:val="single" w:sz="8" w:space="0" w:color="auto"/>
              <w:bottom w:val="single" w:sz="4" w:space="0" w:color="9BC2E6"/>
              <w:right w:val="nil"/>
            </w:tcBorders>
            <w:shd w:val="clear" w:color="000000" w:fill="000000"/>
            <w:noWrap/>
            <w:hideMark/>
          </w:tcPr>
          <w:p w14:paraId="0BDC3103" w14:textId="37A7AE4B"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8" w:space="0" w:color="auto"/>
              <w:left w:val="nil"/>
              <w:bottom w:val="single" w:sz="4" w:space="0" w:color="9BC2E6"/>
              <w:right w:val="nil"/>
            </w:tcBorders>
            <w:shd w:val="clear" w:color="000000" w:fill="000000"/>
            <w:noWrap/>
            <w:hideMark/>
          </w:tcPr>
          <w:p w14:paraId="1950EF4C"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8" w:space="0" w:color="auto"/>
              <w:left w:val="nil"/>
              <w:bottom w:val="single" w:sz="4" w:space="0" w:color="9BC2E6"/>
              <w:right w:val="nil"/>
            </w:tcBorders>
            <w:shd w:val="clear" w:color="000000" w:fill="000000"/>
            <w:noWrap/>
            <w:hideMark/>
          </w:tcPr>
          <w:p w14:paraId="50F8FAB8"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8" w:space="0" w:color="auto"/>
              <w:left w:val="nil"/>
              <w:bottom w:val="single" w:sz="4" w:space="0" w:color="9BC2E6"/>
              <w:right w:val="single" w:sz="8" w:space="0" w:color="auto"/>
            </w:tcBorders>
            <w:shd w:val="clear" w:color="000000" w:fill="000000"/>
            <w:noWrap/>
            <w:hideMark/>
          </w:tcPr>
          <w:p w14:paraId="7AB742F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7DD3D760"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363A8B1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VIII.1</w:t>
            </w:r>
          </w:p>
        </w:tc>
        <w:tc>
          <w:tcPr>
            <w:tcW w:w="4040" w:type="dxa"/>
            <w:tcBorders>
              <w:top w:val="single" w:sz="4" w:space="0" w:color="auto"/>
              <w:left w:val="single" w:sz="4" w:space="0" w:color="auto"/>
              <w:bottom w:val="single" w:sz="4" w:space="0" w:color="9BC2E6"/>
              <w:right w:val="nil"/>
            </w:tcBorders>
            <w:shd w:val="clear" w:color="auto" w:fill="auto"/>
            <w:hideMark/>
          </w:tcPr>
          <w:p w14:paraId="7EF7E871"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79D427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370CB6F6"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A97536" w:rsidRPr="00A97536" w14:paraId="00F32791" w14:textId="77777777" w:rsidTr="00A97536">
        <w:trPr>
          <w:divId w:val="75245311"/>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42FA802D"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VIII.2</w:t>
            </w:r>
          </w:p>
        </w:tc>
        <w:tc>
          <w:tcPr>
            <w:tcW w:w="4040" w:type="dxa"/>
            <w:tcBorders>
              <w:top w:val="single" w:sz="4" w:space="0" w:color="auto"/>
              <w:left w:val="single" w:sz="4" w:space="0" w:color="auto"/>
              <w:bottom w:val="single" w:sz="4" w:space="0" w:color="9BC2E6"/>
              <w:right w:val="nil"/>
            </w:tcBorders>
            <w:shd w:val="clear" w:color="auto" w:fill="auto"/>
            <w:hideMark/>
          </w:tcPr>
          <w:p w14:paraId="1F141365"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6038C362"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7CAC818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The Clery Coordinator completed her review and submitted revised statistical disclosures to the Department on 9/1/2020.  </w:t>
            </w:r>
          </w:p>
        </w:tc>
      </w:tr>
      <w:tr w:rsidR="00A97536" w:rsidRPr="00A97536" w14:paraId="2EC9D593" w14:textId="77777777" w:rsidTr="00A97536">
        <w:trPr>
          <w:divId w:val="75245311"/>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0B418646"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VIII.3</w:t>
            </w:r>
          </w:p>
        </w:tc>
        <w:tc>
          <w:tcPr>
            <w:tcW w:w="4040" w:type="dxa"/>
            <w:tcBorders>
              <w:top w:val="single" w:sz="4" w:space="0" w:color="auto"/>
              <w:left w:val="single" w:sz="4" w:space="0" w:color="auto"/>
              <w:bottom w:val="single" w:sz="4" w:space="0" w:color="9BC2E6"/>
              <w:right w:val="nil"/>
            </w:tcBorders>
            <w:shd w:val="clear" w:color="auto" w:fill="auto"/>
            <w:hideMark/>
          </w:tcPr>
          <w:p w14:paraId="6BC8DF6E"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At a minimum, this reassessment must include a thorough review and revision of the University's timely warning and emergency notification procedures.</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1430668D"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1FDAFA8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A97536">
              <w:rPr>
                <w:rFonts w:eastAsia="Times New Roman" w:cs="Arial"/>
                <w:i/>
                <w:iCs/>
                <w:color w:val="000000"/>
                <w:sz w:val="22"/>
              </w:rPr>
              <w:t xml:space="preserve">. </w:t>
            </w:r>
            <w:proofErr w:type="gramEnd"/>
          </w:p>
        </w:tc>
      </w:tr>
      <w:tr w:rsidR="00A97536" w:rsidRPr="00A97536" w14:paraId="6F2A4CD7" w14:textId="77777777" w:rsidTr="00A97536">
        <w:trPr>
          <w:divId w:val="75245311"/>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10133BA7"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VIII.4</w:t>
            </w:r>
          </w:p>
        </w:tc>
        <w:tc>
          <w:tcPr>
            <w:tcW w:w="4040" w:type="dxa"/>
            <w:tcBorders>
              <w:top w:val="single" w:sz="4" w:space="0" w:color="auto"/>
              <w:left w:val="single" w:sz="4" w:space="0" w:color="auto"/>
              <w:bottom w:val="single" w:sz="4" w:space="0" w:color="auto"/>
              <w:right w:val="nil"/>
            </w:tcBorders>
            <w:shd w:val="clear" w:color="auto" w:fill="auto"/>
            <w:hideMark/>
          </w:tcPr>
          <w:p w14:paraId="4CE42193"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reassessment must also include a review of the University's practices related to maintenance of and access to the daily crime log for each campus.</w:t>
            </w:r>
          </w:p>
        </w:tc>
        <w:tc>
          <w:tcPr>
            <w:tcW w:w="1900" w:type="dxa"/>
            <w:tcBorders>
              <w:top w:val="single" w:sz="4" w:space="0" w:color="auto"/>
              <w:left w:val="single" w:sz="4" w:space="0" w:color="auto"/>
              <w:bottom w:val="single" w:sz="4" w:space="0" w:color="auto"/>
              <w:right w:val="nil"/>
            </w:tcBorders>
            <w:shd w:val="clear" w:color="000000" w:fill="4E4241"/>
            <w:noWrap/>
            <w:hideMark/>
          </w:tcPr>
          <w:p w14:paraId="66E8EF2C"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112C64F9"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began a reassessment with MSUPD regarding the daily crime log.</w:t>
            </w:r>
          </w:p>
        </w:tc>
      </w:tr>
    </w:tbl>
    <w:p w14:paraId="5D5B9773" w14:textId="1F12E7A2" w:rsidR="00A97536" w:rsidRDefault="00072C70" w:rsidP="00F14784">
      <w:pPr>
        <w:rPr>
          <w:rFonts w:asciiTheme="minorHAnsi" w:hAnsiTheme="minorHAnsi"/>
          <w:sz w:val="22"/>
        </w:rPr>
      </w:pPr>
      <w:r>
        <w:fldChar w:fldCharType="end"/>
      </w:r>
      <w:r w:rsidR="002A6045">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Scorecard!R90C2:R93C5"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736CD48B" w14:textId="77777777" w:rsidTr="00A97536">
        <w:trPr>
          <w:divId w:val="516113471"/>
          <w:trHeight w:val="288"/>
        </w:trPr>
        <w:tc>
          <w:tcPr>
            <w:tcW w:w="1720" w:type="dxa"/>
            <w:tcBorders>
              <w:top w:val="single" w:sz="4" w:space="0" w:color="000000"/>
              <w:left w:val="single" w:sz="8" w:space="0" w:color="auto"/>
              <w:bottom w:val="single" w:sz="4" w:space="0" w:color="9BC2E6"/>
              <w:right w:val="nil"/>
            </w:tcBorders>
            <w:shd w:val="clear" w:color="000000" w:fill="000000"/>
            <w:noWrap/>
            <w:hideMark/>
          </w:tcPr>
          <w:p w14:paraId="4AE5E197" w14:textId="07297AE0"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9BC2E6"/>
              <w:right w:val="nil"/>
            </w:tcBorders>
            <w:shd w:val="clear" w:color="000000" w:fill="000000"/>
            <w:hideMark/>
          </w:tcPr>
          <w:p w14:paraId="700C2CD4"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9BC2E6"/>
              <w:right w:val="nil"/>
            </w:tcBorders>
            <w:shd w:val="clear" w:color="000000" w:fill="000000"/>
            <w:noWrap/>
            <w:hideMark/>
          </w:tcPr>
          <w:p w14:paraId="1E20AC17"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676B78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515CE30A" w14:textId="77777777" w:rsidTr="00A97536">
        <w:trPr>
          <w:divId w:val="516113471"/>
          <w:trHeight w:val="1224"/>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3122D268"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VIII.5</w:t>
            </w:r>
          </w:p>
        </w:tc>
        <w:tc>
          <w:tcPr>
            <w:tcW w:w="4040" w:type="dxa"/>
            <w:tcBorders>
              <w:top w:val="single" w:sz="4" w:space="0" w:color="auto"/>
              <w:left w:val="single" w:sz="4" w:space="0" w:color="auto"/>
              <w:bottom w:val="single" w:sz="4" w:space="0" w:color="9BC2E6"/>
              <w:right w:val="nil"/>
            </w:tcBorders>
            <w:shd w:val="clear" w:color="auto" w:fill="auto"/>
            <w:hideMark/>
          </w:tcPr>
          <w:p w14:paraId="1FEEA7A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And lastly, the reassessment must include all aspects of the processes used to compile and disclose each campus's annual crime statistics.</w:t>
            </w:r>
          </w:p>
        </w:tc>
        <w:tc>
          <w:tcPr>
            <w:tcW w:w="1900" w:type="dxa"/>
            <w:tcBorders>
              <w:top w:val="single" w:sz="4" w:space="0" w:color="auto"/>
              <w:left w:val="single" w:sz="4" w:space="0" w:color="auto"/>
              <w:bottom w:val="single" w:sz="4" w:space="0" w:color="9BC2E6"/>
              <w:right w:val="nil"/>
            </w:tcBorders>
            <w:shd w:val="clear" w:color="000000" w:fill="4E4241"/>
            <w:noWrap/>
            <w:hideMark/>
          </w:tcPr>
          <w:p w14:paraId="21A1F979"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In Progress</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5DEC67F4"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The Clery Coordinator began a reassessment of the statistics gathering processes.</w:t>
            </w:r>
          </w:p>
        </w:tc>
      </w:tr>
      <w:tr w:rsidR="00A97536" w:rsidRPr="00A97536" w14:paraId="3E880DB9" w14:textId="77777777" w:rsidTr="00A97536">
        <w:trPr>
          <w:divId w:val="516113471"/>
          <w:trHeight w:val="3870"/>
        </w:trPr>
        <w:tc>
          <w:tcPr>
            <w:tcW w:w="1720" w:type="dxa"/>
            <w:tcBorders>
              <w:top w:val="single" w:sz="4" w:space="0" w:color="auto"/>
              <w:left w:val="single" w:sz="8" w:space="0" w:color="auto"/>
              <w:bottom w:val="single" w:sz="4" w:space="0" w:color="9BC2E6"/>
              <w:right w:val="nil"/>
            </w:tcBorders>
            <w:shd w:val="clear" w:color="auto" w:fill="auto"/>
            <w:noWrap/>
            <w:vAlign w:val="center"/>
            <w:hideMark/>
          </w:tcPr>
          <w:p w14:paraId="737EE9F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VIII.6</w:t>
            </w:r>
          </w:p>
        </w:tc>
        <w:tc>
          <w:tcPr>
            <w:tcW w:w="4040" w:type="dxa"/>
            <w:tcBorders>
              <w:top w:val="single" w:sz="4" w:space="0" w:color="auto"/>
              <w:left w:val="single" w:sz="4" w:space="0" w:color="auto"/>
              <w:bottom w:val="single" w:sz="4" w:space="0" w:color="9BC2E6"/>
              <w:right w:val="nil"/>
            </w:tcBorders>
            <w:shd w:val="clear" w:color="auto" w:fill="auto"/>
            <w:hideMark/>
          </w:tcPr>
          <w:p w14:paraId="66E1D7A8"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A97536">
              <w:rPr>
                <w:rFonts w:eastAsia="Times New Roman" w:cs="Arial"/>
                <w:color w:val="000000"/>
                <w:sz w:val="22"/>
              </w:rPr>
              <w:br/>
            </w:r>
            <w:r w:rsidRPr="00A97536">
              <w:rPr>
                <w:rFonts w:eastAsia="Times New Roman" w:cs="Arial"/>
                <w:i/>
                <w:iCs/>
                <w:color w:val="000000"/>
                <w:sz w:val="22"/>
              </w:rPr>
              <w:t>Reporting Deadline: Prior to ASR/AFSR publication (ASFSR publication deadline: October 1, 2020)</w:t>
            </w:r>
          </w:p>
        </w:tc>
        <w:tc>
          <w:tcPr>
            <w:tcW w:w="1900" w:type="dxa"/>
            <w:tcBorders>
              <w:top w:val="single" w:sz="4" w:space="0" w:color="auto"/>
              <w:left w:val="single" w:sz="4" w:space="0" w:color="auto"/>
              <w:bottom w:val="single" w:sz="4" w:space="0" w:color="9BC2E6"/>
              <w:right w:val="nil"/>
            </w:tcBorders>
            <w:shd w:val="clear" w:color="000000" w:fill="11502C"/>
            <w:noWrap/>
            <w:hideMark/>
          </w:tcPr>
          <w:p w14:paraId="011B33D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9BC2E6"/>
              <w:right w:val="single" w:sz="8" w:space="0" w:color="auto"/>
            </w:tcBorders>
            <w:shd w:val="clear" w:color="auto" w:fill="auto"/>
            <w:hideMark/>
          </w:tcPr>
          <w:p w14:paraId="0BA11AA6" w14:textId="77777777" w:rsidR="00A97536" w:rsidRPr="00A97536" w:rsidRDefault="00A97536" w:rsidP="00A97536">
            <w:pPr>
              <w:spacing w:after="240"/>
              <w:rPr>
                <w:rFonts w:eastAsia="Times New Roman" w:cs="Arial"/>
                <w:color w:val="000000"/>
                <w:sz w:val="22"/>
              </w:rPr>
            </w:pPr>
            <w:r w:rsidRPr="00A97536">
              <w:rPr>
                <w:rFonts w:eastAsia="Times New Roman" w:cs="Arial"/>
                <w:i/>
                <w:iCs/>
                <w:color w:val="000000"/>
                <w:sz w:val="22"/>
              </w:rPr>
              <w:t xml:space="preserve">The Clery Coordinator completed her review and submitted a revised audit trail to the Department on 9/1/2020.  </w:t>
            </w:r>
            <w:r w:rsidRPr="00A97536">
              <w:rPr>
                <w:rFonts w:eastAsia="Times New Roman" w:cs="Arial"/>
                <w:i/>
                <w:iCs/>
                <w:color w:val="000000"/>
                <w:sz w:val="22"/>
              </w:rPr>
              <w:br/>
            </w:r>
          </w:p>
        </w:tc>
      </w:tr>
      <w:tr w:rsidR="00A97536" w:rsidRPr="00A97536" w14:paraId="0D9ADE49" w14:textId="77777777" w:rsidTr="00A97536">
        <w:trPr>
          <w:divId w:val="516113471"/>
          <w:trHeight w:val="2130"/>
        </w:trPr>
        <w:tc>
          <w:tcPr>
            <w:tcW w:w="1720" w:type="dxa"/>
            <w:tcBorders>
              <w:top w:val="single" w:sz="4" w:space="0" w:color="auto"/>
              <w:left w:val="single" w:sz="8" w:space="0" w:color="auto"/>
              <w:bottom w:val="single" w:sz="4" w:space="0" w:color="auto"/>
              <w:right w:val="nil"/>
            </w:tcBorders>
            <w:shd w:val="clear" w:color="auto" w:fill="auto"/>
            <w:noWrap/>
            <w:vAlign w:val="center"/>
            <w:hideMark/>
          </w:tcPr>
          <w:p w14:paraId="04835920"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VIII.7</w:t>
            </w:r>
          </w:p>
        </w:tc>
        <w:tc>
          <w:tcPr>
            <w:tcW w:w="4040" w:type="dxa"/>
            <w:tcBorders>
              <w:top w:val="single" w:sz="4" w:space="0" w:color="auto"/>
              <w:left w:val="single" w:sz="4" w:space="0" w:color="auto"/>
              <w:bottom w:val="single" w:sz="4" w:space="0" w:color="auto"/>
              <w:right w:val="nil"/>
            </w:tcBorders>
            <w:shd w:val="clear" w:color="auto" w:fill="auto"/>
            <w:hideMark/>
          </w:tcPr>
          <w:p w14:paraId="3DFED36D"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A97536">
              <w:rPr>
                <w:rFonts w:eastAsia="Times New Roman" w:cs="Arial"/>
                <w:color w:val="000000"/>
                <w:sz w:val="22"/>
              </w:rPr>
              <w:br/>
            </w:r>
            <w:r w:rsidRPr="00A97536">
              <w:rPr>
                <w:rFonts w:eastAsia="Times New Roman" w:cs="Arial"/>
                <w:i/>
                <w:iCs/>
                <w:color w:val="000000"/>
                <w:sz w:val="22"/>
              </w:rPr>
              <w:t>Reporting Deadline: September 1, 2022</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401DC47"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8" w:space="0" w:color="auto"/>
            </w:tcBorders>
            <w:shd w:val="clear" w:color="auto" w:fill="auto"/>
            <w:hideMark/>
          </w:tcPr>
          <w:p w14:paraId="066C8E47" w14:textId="77777777" w:rsidR="00A97536" w:rsidRPr="00A97536" w:rsidRDefault="00A97536" w:rsidP="00A97536">
            <w:pPr>
              <w:spacing w:after="0"/>
              <w:rPr>
                <w:rFonts w:eastAsia="Times New Roman" w:cs="Arial"/>
                <w:color w:val="000000"/>
                <w:sz w:val="22"/>
              </w:rPr>
            </w:pPr>
            <w:r w:rsidRPr="00A97536">
              <w:rPr>
                <w:rFonts w:eastAsia="Times New Roman" w:cs="Arial"/>
                <w:i/>
                <w:iCs/>
                <w:color w:val="000000"/>
                <w:sz w:val="22"/>
              </w:rPr>
              <w:t>Ongoing requirement.</w:t>
            </w:r>
            <w:r w:rsidRPr="00A97536">
              <w:rPr>
                <w:rFonts w:eastAsia="Times New Roman" w:cs="Arial"/>
                <w:color w:val="000000"/>
                <w:sz w:val="22"/>
              </w:rPr>
              <w:br/>
              <w:t xml:space="preserve">9/1/2020 - </w:t>
            </w:r>
            <w:r w:rsidRPr="00A97536">
              <w:rPr>
                <w:rFonts w:eastAsia="Times New Roman" w:cs="Arial"/>
                <w:i/>
                <w:iCs/>
                <w:color w:val="000000"/>
                <w:sz w:val="22"/>
              </w:rPr>
              <w:t>Submitted.</w:t>
            </w:r>
            <w:r w:rsidRPr="00A97536">
              <w:rPr>
                <w:rFonts w:eastAsia="Times New Roman" w:cs="Arial"/>
                <w:color w:val="000000"/>
                <w:sz w:val="22"/>
              </w:rPr>
              <w:br/>
              <w:t xml:space="preserve">9/1/2021 - </w:t>
            </w:r>
            <w:r w:rsidRPr="00A97536">
              <w:rPr>
                <w:rFonts w:eastAsia="Times New Roman" w:cs="Arial"/>
                <w:i/>
                <w:iCs/>
                <w:color w:val="000000"/>
                <w:sz w:val="22"/>
              </w:rPr>
              <w:t>Submitted</w:t>
            </w:r>
            <w:r w:rsidRPr="00A97536">
              <w:rPr>
                <w:rFonts w:eastAsia="Times New Roman" w:cs="Arial"/>
                <w:color w:val="000000"/>
                <w:sz w:val="22"/>
              </w:rPr>
              <w:t>.</w:t>
            </w:r>
            <w:r w:rsidRPr="00A97536">
              <w:rPr>
                <w:rFonts w:eastAsia="Times New Roman" w:cs="Arial"/>
                <w:color w:val="000000"/>
                <w:sz w:val="22"/>
              </w:rPr>
              <w:br/>
              <w:t xml:space="preserve">9/1/2022 - </w:t>
            </w:r>
            <w:r w:rsidRPr="00A97536">
              <w:rPr>
                <w:rFonts w:eastAsia="Times New Roman" w:cs="Arial"/>
                <w:i/>
                <w:iCs/>
                <w:color w:val="000000"/>
                <w:sz w:val="22"/>
              </w:rPr>
              <w:t>Submitted.</w:t>
            </w:r>
            <w:r w:rsidRPr="00A97536">
              <w:rPr>
                <w:rFonts w:eastAsia="Times New Roman" w:cs="Arial"/>
                <w:color w:val="000000"/>
                <w:sz w:val="22"/>
              </w:rPr>
              <w:br/>
              <w:t>9/1/2023 -</w:t>
            </w:r>
            <w:r w:rsidRPr="00A97536">
              <w:rPr>
                <w:rFonts w:eastAsia="Times New Roman" w:cs="Arial"/>
                <w:color w:val="000000"/>
                <w:sz w:val="22"/>
              </w:rPr>
              <w:br/>
              <w:t>9/1/2024 -</w:t>
            </w:r>
          </w:p>
        </w:tc>
      </w:tr>
    </w:tbl>
    <w:p w14:paraId="64EE1B27" w14:textId="11DD4A10" w:rsidR="005B678E" w:rsidRDefault="00072C70" w:rsidP="00FD7812">
      <w:pPr>
        <w:pStyle w:val="Heading3"/>
      </w:pPr>
      <w:r>
        <w:fldChar w:fldCharType="end"/>
      </w:r>
      <w:r w:rsidR="005B678E">
        <w:t>Disclosure Process</w:t>
      </w:r>
    </w:p>
    <w:p w14:paraId="03F571B0" w14:textId="4326C1B0" w:rsidR="00A97536" w:rsidRDefault="005B678E" w:rsidP="00EA243E">
      <w:pPr>
        <w:rPr>
          <w:rFonts w:asciiTheme="minorHAnsi" w:hAnsiTheme="minorHAnsi"/>
          <w:sz w:val="22"/>
        </w:rPr>
      </w:pPr>
      <w:r>
        <w:t>To maintain effective communication and disclosure with the Department:</w:t>
      </w:r>
      <w:r w:rsidR="00653FC6">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Scorecard!R98C2:R99C5" </w:instrText>
      </w:r>
      <w:r w:rsidR="00072C70">
        <w:instrText xml:space="preserve">\a \f 4 \h </w:instrText>
      </w:r>
      <w:r w:rsidR="00072C70">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5D37DEFD" w14:textId="77777777" w:rsidTr="00A97536">
        <w:trPr>
          <w:divId w:val="175317379"/>
          <w:trHeight w:val="324"/>
        </w:trPr>
        <w:tc>
          <w:tcPr>
            <w:tcW w:w="1720" w:type="dxa"/>
            <w:tcBorders>
              <w:top w:val="single" w:sz="4" w:space="0" w:color="auto"/>
              <w:left w:val="single" w:sz="4" w:space="0" w:color="auto"/>
              <w:bottom w:val="single" w:sz="4" w:space="0" w:color="000000"/>
              <w:right w:val="nil"/>
            </w:tcBorders>
            <w:shd w:val="clear" w:color="000000" w:fill="000000"/>
            <w:noWrap/>
            <w:hideMark/>
          </w:tcPr>
          <w:p w14:paraId="434F0FCC" w14:textId="63C47CD2" w:rsidR="00A97536" w:rsidRPr="00A97536" w:rsidRDefault="00A97536" w:rsidP="00A97536">
            <w:pPr>
              <w:rPr>
                <w:rFonts w:eastAsia="Times New Roman" w:cs="Arial"/>
                <w:b/>
                <w:bCs/>
                <w:color w:val="FFFFFF"/>
                <w:sz w:val="22"/>
              </w:rPr>
            </w:pPr>
            <w:r w:rsidRPr="00A97536">
              <w:rPr>
                <w:rFonts w:eastAsia="Times New Roman" w:cs="Arial"/>
                <w:b/>
                <w:bCs/>
                <w:color w:val="FFFFFF"/>
                <w:sz w:val="22"/>
              </w:rPr>
              <w:t>Action Item</w:t>
            </w:r>
          </w:p>
        </w:tc>
        <w:tc>
          <w:tcPr>
            <w:tcW w:w="4040" w:type="dxa"/>
            <w:tcBorders>
              <w:top w:val="single" w:sz="4" w:space="0" w:color="auto"/>
              <w:left w:val="single" w:sz="4" w:space="0" w:color="auto"/>
              <w:bottom w:val="single" w:sz="4" w:space="0" w:color="000000"/>
              <w:right w:val="nil"/>
            </w:tcBorders>
            <w:shd w:val="clear" w:color="000000" w:fill="000000"/>
            <w:noWrap/>
            <w:hideMark/>
          </w:tcPr>
          <w:p w14:paraId="4B1DEB03"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auto"/>
              <w:left w:val="single" w:sz="4" w:space="0" w:color="auto"/>
              <w:bottom w:val="single" w:sz="4" w:space="0" w:color="000000"/>
              <w:right w:val="nil"/>
            </w:tcBorders>
            <w:shd w:val="clear" w:color="000000" w:fill="000000"/>
            <w:noWrap/>
            <w:hideMark/>
          </w:tcPr>
          <w:p w14:paraId="55CDAD2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auto"/>
              <w:left w:val="single" w:sz="4" w:space="0" w:color="auto"/>
              <w:bottom w:val="single" w:sz="4" w:space="0" w:color="000000"/>
              <w:right w:val="single" w:sz="4" w:space="0" w:color="auto"/>
            </w:tcBorders>
            <w:shd w:val="clear" w:color="000000" w:fill="000000"/>
            <w:noWrap/>
            <w:hideMark/>
          </w:tcPr>
          <w:p w14:paraId="4E779910"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21D888B3" w14:textId="77777777" w:rsidTr="00A97536">
        <w:trPr>
          <w:divId w:val="175317379"/>
          <w:trHeight w:val="29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43728A7E"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IX.1</w:t>
            </w:r>
          </w:p>
        </w:tc>
        <w:tc>
          <w:tcPr>
            <w:tcW w:w="4040" w:type="dxa"/>
            <w:tcBorders>
              <w:top w:val="single" w:sz="4" w:space="0" w:color="auto"/>
              <w:left w:val="single" w:sz="4" w:space="0" w:color="auto"/>
              <w:bottom w:val="single" w:sz="4" w:space="0" w:color="auto"/>
              <w:right w:val="nil"/>
            </w:tcBorders>
            <w:shd w:val="clear" w:color="auto" w:fill="auto"/>
            <w:hideMark/>
          </w:tcPr>
          <w:p w14:paraId="1C37E3E9"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272F16D8"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548C34F5"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1ACF099" w14:textId="30F7BDAB" w:rsidR="00A97536" w:rsidRDefault="00072C70" w:rsidP="00EA243E">
      <w:pPr>
        <w:rPr>
          <w:rFonts w:asciiTheme="minorHAnsi" w:hAnsiTheme="minorHAnsi"/>
          <w:sz w:val="22"/>
        </w:rPr>
      </w:pPr>
      <w:r>
        <w:fldChar w:fldCharType="end"/>
      </w:r>
      <w:r w:rsidR="00D00A56">
        <w:br w:type="page"/>
      </w:r>
      <w:r>
        <w:fldChar w:fldCharType="begin"/>
      </w:r>
      <w:r>
        <w:instrText xml:space="preserve"> LINK </w:instrText>
      </w:r>
      <w:r w:rsidR="00A97536">
        <w:instrText xml:space="preserve">Excel.Sheet.12 "\\\\fileshare.msu.edu\\ia\\data\\Brianna Slater\\FY2019-2020\\Clery Resolution\\accessibility edited REVISED Clery compliance status table - Potential Report Method.xlsx" "5. Compliance Scorecard!R100C2:R103C5" </w:instrText>
      </w:r>
      <w:r>
        <w:instrText xml:space="preserve">\a \f 4 \h </w:instrText>
      </w:r>
      <w:r>
        <w:fldChar w:fldCharType="separate"/>
      </w:r>
    </w:p>
    <w:tbl>
      <w:tblPr>
        <w:tblW w:w="10280" w:type="dxa"/>
        <w:tblLook w:val="04A0" w:firstRow="1" w:lastRow="0" w:firstColumn="1" w:lastColumn="0" w:noHBand="0" w:noVBand="1"/>
      </w:tblPr>
      <w:tblGrid>
        <w:gridCol w:w="1720"/>
        <w:gridCol w:w="4040"/>
        <w:gridCol w:w="1900"/>
        <w:gridCol w:w="2620"/>
      </w:tblGrid>
      <w:tr w:rsidR="00A97536" w:rsidRPr="00A97536" w14:paraId="44097B99" w14:textId="77777777" w:rsidTr="00A97536">
        <w:trPr>
          <w:divId w:val="1266571099"/>
          <w:trHeight w:val="288"/>
        </w:trPr>
        <w:tc>
          <w:tcPr>
            <w:tcW w:w="1720" w:type="dxa"/>
            <w:tcBorders>
              <w:top w:val="single" w:sz="4" w:space="0" w:color="000000"/>
              <w:left w:val="single" w:sz="4" w:space="0" w:color="auto"/>
              <w:bottom w:val="single" w:sz="4" w:space="0" w:color="000000"/>
              <w:right w:val="nil"/>
            </w:tcBorders>
            <w:shd w:val="clear" w:color="000000" w:fill="000000"/>
            <w:noWrap/>
            <w:hideMark/>
          </w:tcPr>
          <w:p w14:paraId="6CA6CB30" w14:textId="2AC3B96A" w:rsidR="00A97536" w:rsidRPr="00A97536" w:rsidRDefault="00A97536" w:rsidP="00A97536">
            <w:pPr>
              <w:rPr>
                <w:rFonts w:eastAsia="Times New Roman" w:cs="Arial"/>
                <w:b/>
                <w:bCs/>
                <w:color w:val="FFFFFF"/>
                <w:sz w:val="22"/>
              </w:rPr>
            </w:pPr>
            <w:r w:rsidRPr="00A97536">
              <w:rPr>
                <w:rFonts w:eastAsia="Times New Roman" w:cs="Arial"/>
                <w:b/>
                <w:bCs/>
                <w:color w:val="FFFFFF"/>
                <w:sz w:val="22"/>
              </w:rPr>
              <w:lastRenderedPageBreak/>
              <w:t>Action Item</w:t>
            </w:r>
          </w:p>
        </w:tc>
        <w:tc>
          <w:tcPr>
            <w:tcW w:w="4040" w:type="dxa"/>
            <w:tcBorders>
              <w:top w:val="single" w:sz="4" w:space="0" w:color="000000"/>
              <w:left w:val="single" w:sz="4" w:space="0" w:color="auto"/>
              <w:bottom w:val="single" w:sz="4" w:space="0" w:color="000000"/>
              <w:right w:val="nil"/>
            </w:tcBorders>
            <w:shd w:val="clear" w:color="000000" w:fill="000000"/>
            <w:noWrap/>
            <w:hideMark/>
          </w:tcPr>
          <w:p w14:paraId="55CDD07F"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Task</w:t>
            </w:r>
          </w:p>
        </w:tc>
        <w:tc>
          <w:tcPr>
            <w:tcW w:w="1900" w:type="dxa"/>
            <w:tcBorders>
              <w:top w:val="single" w:sz="4" w:space="0" w:color="000000"/>
              <w:left w:val="single" w:sz="4" w:space="0" w:color="auto"/>
              <w:bottom w:val="single" w:sz="4" w:space="0" w:color="000000"/>
              <w:right w:val="nil"/>
            </w:tcBorders>
            <w:shd w:val="clear" w:color="000000" w:fill="000000"/>
            <w:noWrap/>
            <w:hideMark/>
          </w:tcPr>
          <w:p w14:paraId="53C46CE1"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MSU Status</w:t>
            </w:r>
          </w:p>
        </w:tc>
        <w:tc>
          <w:tcPr>
            <w:tcW w:w="2620" w:type="dxa"/>
            <w:tcBorders>
              <w:top w:val="single" w:sz="4" w:space="0" w:color="000000"/>
              <w:left w:val="single" w:sz="4" w:space="0" w:color="auto"/>
              <w:bottom w:val="single" w:sz="4" w:space="0" w:color="000000"/>
              <w:right w:val="single" w:sz="4" w:space="0" w:color="auto"/>
            </w:tcBorders>
            <w:shd w:val="clear" w:color="000000" w:fill="000000"/>
            <w:noWrap/>
            <w:hideMark/>
          </w:tcPr>
          <w:p w14:paraId="3191DE4A" w14:textId="77777777" w:rsidR="00A97536" w:rsidRPr="00A97536" w:rsidRDefault="00A97536" w:rsidP="00A97536">
            <w:pPr>
              <w:spacing w:after="0"/>
              <w:rPr>
                <w:rFonts w:eastAsia="Times New Roman" w:cs="Arial"/>
                <w:b/>
                <w:bCs/>
                <w:color w:val="FFFFFF"/>
                <w:sz w:val="22"/>
              </w:rPr>
            </w:pPr>
            <w:r w:rsidRPr="00A97536">
              <w:rPr>
                <w:rFonts w:eastAsia="Times New Roman" w:cs="Arial"/>
                <w:b/>
                <w:bCs/>
                <w:color w:val="FFFFFF"/>
                <w:sz w:val="22"/>
              </w:rPr>
              <w:t>Comments</w:t>
            </w:r>
          </w:p>
        </w:tc>
      </w:tr>
      <w:tr w:rsidR="00A97536" w:rsidRPr="00A97536" w14:paraId="6F157DE2" w14:textId="77777777" w:rsidTr="00A97536">
        <w:trPr>
          <w:divId w:val="1266571099"/>
          <w:trHeight w:val="2400"/>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3AD777B2"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IX.2</w:t>
            </w:r>
          </w:p>
        </w:tc>
        <w:tc>
          <w:tcPr>
            <w:tcW w:w="4040" w:type="dxa"/>
            <w:tcBorders>
              <w:top w:val="single" w:sz="4" w:space="0" w:color="auto"/>
              <w:left w:val="single" w:sz="4" w:space="0" w:color="auto"/>
              <w:bottom w:val="single" w:sz="4" w:space="0" w:color="000000"/>
              <w:right w:val="nil"/>
            </w:tcBorders>
            <w:shd w:val="clear" w:color="auto" w:fill="auto"/>
            <w:hideMark/>
          </w:tcPr>
          <w:p w14:paraId="7717BCB4"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A97536">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11502C"/>
            <w:noWrap/>
            <w:hideMark/>
          </w:tcPr>
          <w:p w14:paraId="64AF4BCF"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33FC3F4F"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2655AC01" w14:textId="77777777" w:rsidTr="00A97536">
        <w:trPr>
          <w:divId w:val="1266571099"/>
          <w:trHeight w:val="2055"/>
        </w:trPr>
        <w:tc>
          <w:tcPr>
            <w:tcW w:w="1720" w:type="dxa"/>
            <w:tcBorders>
              <w:top w:val="single" w:sz="4" w:space="0" w:color="auto"/>
              <w:left w:val="single" w:sz="4" w:space="0" w:color="auto"/>
              <w:bottom w:val="single" w:sz="4" w:space="0" w:color="000000"/>
              <w:right w:val="nil"/>
            </w:tcBorders>
            <w:shd w:val="clear" w:color="auto" w:fill="auto"/>
            <w:noWrap/>
            <w:vAlign w:val="center"/>
            <w:hideMark/>
          </w:tcPr>
          <w:p w14:paraId="268B2C2F"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IX.3</w:t>
            </w:r>
          </w:p>
        </w:tc>
        <w:tc>
          <w:tcPr>
            <w:tcW w:w="4040" w:type="dxa"/>
            <w:tcBorders>
              <w:top w:val="single" w:sz="4" w:space="0" w:color="auto"/>
              <w:left w:val="single" w:sz="4" w:space="0" w:color="auto"/>
              <w:bottom w:val="single" w:sz="4" w:space="0" w:color="000000"/>
              <w:right w:val="nil"/>
            </w:tcBorders>
            <w:shd w:val="clear" w:color="auto" w:fill="auto"/>
            <w:hideMark/>
          </w:tcPr>
          <w:p w14:paraId="442ABBE6"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A97536">
              <w:rPr>
                <w:rFonts w:eastAsia="Times New Roman" w:cs="Arial"/>
                <w:color w:val="000000"/>
                <w:sz w:val="22"/>
              </w:rPr>
              <w:t xml:space="preserve">. </w:t>
            </w:r>
            <w:proofErr w:type="gramEnd"/>
          </w:p>
        </w:tc>
        <w:tc>
          <w:tcPr>
            <w:tcW w:w="1900" w:type="dxa"/>
            <w:tcBorders>
              <w:top w:val="single" w:sz="4" w:space="0" w:color="auto"/>
              <w:left w:val="single" w:sz="4" w:space="0" w:color="auto"/>
              <w:bottom w:val="single" w:sz="4" w:space="0" w:color="000000"/>
              <w:right w:val="nil"/>
            </w:tcBorders>
            <w:shd w:val="clear" w:color="000000" w:fill="11502C"/>
            <w:noWrap/>
            <w:hideMark/>
          </w:tcPr>
          <w:p w14:paraId="36774291"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000000"/>
              <w:right w:val="single" w:sz="4" w:space="0" w:color="auto"/>
            </w:tcBorders>
            <w:shd w:val="clear" w:color="auto" w:fill="auto"/>
            <w:hideMark/>
          </w:tcPr>
          <w:p w14:paraId="1841909E"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r w:rsidR="00A97536" w:rsidRPr="00A97536" w14:paraId="7EDE379B" w14:textId="77777777" w:rsidTr="00A97536">
        <w:trPr>
          <w:divId w:val="1266571099"/>
          <w:trHeight w:val="1785"/>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3FB47B74" w14:textId="77777777" w:rsidR="00A97536" w:rsidRPr="00A97536" w:rsidRDefault="00A97536" w:rsidP="00A97536">
            <w:pPr>
              <w:spacing w:after="0"/>
              <w:jc w:val="center"/>
              <w:rPr>
                <w:rFonts w:eastAsia="Times New Roman" w:cs="Arial"/>
                <w:b/>
                <w:bCs/>
                <w:color w:val="000000"/>
                <w:sz w:val="22"/>
              </w:rPr>
            </w:pPr>
            <w:r w:rsidRPr="00A97536">
              <w:rPr>
                <w:rFonts w:eastAsia="Times New Roman" w:cs="Arial"/>
                <w:b/>
                <w:bCs/>
                <w:color w:val="000000"/>
                <w:sz w:val="22"/>
              </w:rPr>
              <w:t>IX.4</w:t>
            </w:r>
          </w:p>
        </w:tc>
        <w:tc>
          <w:tcPr>
            <w:tcW w:w="4040" w:type="dxa"/>
            <w:tcBorders>
              <w:top w:val="single" w:sz="4" w:space="0" w:color="auto"/>
              <w:left w:val="single" w:sz="4" w:space="0" w:color="auto"/>
              <w:bottom w:val="single" w:sz="4" w:space="0" w:color="auto"/>
              <w:right w:val="nil"/>
            </w:tcBorders>
            <w:shd w:val="clear" w:color="auto" w:fill="auto"/>
            <w:hideMark/>
          </w:tcPr>
          <w:p w14:paraId="09F0E9DC" w14:textId="77777777" w:rsidR="00A97536" w:rsidRPr="00A97536" w:rsidRDefault="00A97536" w:rsidP="00A97536">
            <w:pPr>
              <w:spacing w:after="0"/>
              <w:rPr>
                <w:rFonts w:eastAsia="Times New Roman" w:cs="Arial"/>
                <w:color w:val="000000"/>
                <w:sz w:val="22"/>
              </w:rPr>
            </w:pPr>
            <w:r w:rsidRPr="00A97536">
              <w:rPr>
                <w:rFonts w:eastAsia="Times New Roman" w:cs="Arial"/>
                <w:color w:val="000000"/>
                <w:sz w:val="22"/>
              </w:rPr>
              <w:t>The University agrees to provide copies of any letters or reports issued by such entities to the Department within three business days of the University's receipt.</w:t>
            </w:r>
          </w:p>
        </w:tc>
        <w:tc>
          <w:tcPr>
            <w:tcW w:w="1900" w:type="dxa"/>
            <w:tcBorders>
              <w:top w:val="single" w:sz="4" w:space="0" w:color="auto"/>
              <w:left w:val="single" w:sz="4" w:space="0" w:color="auto"/>
              <w:bottom w:val="single" w:sz="4" w:space="0" w:color="auto"/>
              <w:right w:val="nil"/>
            </w:tcBorders>
            <w:shd w:val="clear" w:color="000000" w:fill="11502C"/>
            <w:noWrap/>
            <w:hideMark/>
          </w:tcPr>
          <w:p w14:paraId="7A4852CB" w14:textId="77777777" w:rsidR="00A97536" w:rsidRPr="00A97536" w:rsidRDefault="00A97536" w:rsidP="00A97536">
            <w:pPr>
              <w:spacing w:after="0"/>
              <w:jc w:val="center"/>
              <w:rPr>
                <w:rFonts w:eastAsia="Times New Roman" w:cs="Arial"/>
                <w:color w:val="FFFFFF"/>
                <w:sz w:val="22"/>
              </w:rPr>
            </w:pPr>
            <w:r w:rsidRPr="00A97536">
              <w:rPr>
                <w:rFonts w:eastAsia="Times New Roman" w:cs="Arial"/>
                <w:color w:val="FFFFFF"/>
                <w:sz w:val="22"/>
              </w:rPr>
              <w:t>Implemented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439D2697" w14:textId="77777777" w:rsidR="00A97536" w:rsidRPr="00A97536" w:rsidRDefault="00A97536" w:rsidP="00A97536">
            <w:pPr>
              <w:spacing w:after="0"/>
              <w:rPr>
                <w:rFonts w:eastAsia="Times New Roman" w:cs="Arial"/>
                <w:i/>
                <w:iCs/>
                <w:color w:val="000000"/>
                <w:sz w:val="22"/>
              </w:rPr>
            </w:pPr>
            <w:r w:rsidRPr="00A97536">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60467C6C" w:rsidR="00EA243E" w:rsidRDefault="00072C70"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1118FDEA" w14:textId="58D96ACD" w:rsidR="002B121B" w:rsidRPr="002B121B" w:rsidRDefault="005B678E" w:rsidP="00CD6BC3">
      <w:pPr>
        <w:rPr>
          <w:rFonts w:asciiTheme="minorHAnsi" w:hAnsiTheme="minorHAnsi"/>
          <w:b/>
          <w:sz w:val="22"/>
        </w:rPr>
      </w:pPr>
      <w:r>
        <w:t>To maintain effective communication and disclosure with the Department:</w:t>
      </w:r>
      <w:r w:rsidR="00AF16FE">
        <w:t xml:space="preserve"> </w:t>
      </w:r>
      <w:r w:rsidR="00072C70">
        <w:fldChar w:fldCharType="begin"/>
      </w:r>
      <w:r w:rsidR="00072C70">
        <w:instrText xml:space="preserve"> LINK </w:instrText>
      </w:r>
      <w:r w:rsidR="002B121B">
        <w:instrText xml:space="preserve">Excel.Sheet.12 "\\\\fileshare.msu.edu\\ia\\data\\Brianna Slater\\FY2019-2020\\Clery Resolution\\accessibility edited REVISED Clery compliance status table - Potential Report Method.xlsx" "5. Compliance Scorecard!R108C2:R110C5" </w:instrText>
      </w:r>
      <w:r w:rsidR="00072C70">
        <w:instrText xml:space="preserve">\a \f 4 \h </w:instrText>
      </w:r>
      <w:r w:rsidR="002B121B">
        <w:instrText xml:space="preserve"> \* MERGEFORMAT </w:instrText>
      </w:r>
      <w:r w:rsidR="002B121B">
        <w:fldChar w:fldCharType="separate"/>
      </w:r>
    </w:p>
    <w:tbl>
      <w:tblPr>
        <w:tblW w:w="10020" w:type="dxa"/>
        <w:tblLook w:val="04A0" w:firstRow="1" w:lastRow="0" w:firstColumn="1" w:lastColumn="0" w:noHBand="0" w:noVBand="1"/>
      </w:tblPr>
      <w:tblGrid>
        <w:gridCol w:w="1660"/>
        <w:gridCol w:w="3940"/>
        <w:gridCol w:w="1860"/>
        <w:gridCol w:w="2560"/>
      </w:tblGrid>
      <w:tr w:rsidR="002B121B" w:rsidRPr="002B121B" w14:paraId="7C9DA992" w14:textId="77777777" w:rsidTr="002B121B">
        <w:trPr>
          <w:divId w:val="2141875892"/>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225A301B" w14:textId="48E194DF" w:rsidR="002B121B" w:rsidRPr="002B121B" w:rsidRDefault="002B121B" w:rsidP="002B121B">
            <w:pPr>
              <w:rPr>
                <w:rFonts w:eastAsia="Times New Roman" w:cs="Arial"/>
                <w:b/>
                <w:bCs/>
                <w:color w:val="FFFFFF"/>
                <w:sz w:val="22"/>
              </w:rPr>
            </w:pPr>
            <w:r w:rsidRPr="002B121B">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8F438B9"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C3104E5"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F95B06B" w14:textId="77777777" w:rsidR="002B121B" w:rsidRPr="002B121B" w:rsidRDefault="002B121B" w:rsidP="002B121B">
            <w:pPr>
              <w:spacing w:after="0"/>
              <w:rPr>
                <w:rFonts w:eastAsia="Times New Roman" w:cs="Arial"/>
                <w:b/>
                <w:bCs/>
                <w:color w:val="FFFFFF"/>
                <w:sz w:val="22"/>
              </w:rPr>
            </w:pPr>
            <w:r w:rsidRPr="002B121B">
              <w:rPr>
                <w:rFonts w:eastAsia="Times New Roman" w:cs="Arial"/>
                <w:b/>
                <w:bCs/>
                <w:color w:val="FFFFFF"/>
                <w:sz w:val="22"/>
              </w:rPr>
              <w:t>Comments</w:t>
            </w:r>
          </w:p>
        </w:tc>
      </w:tr>
      <w:tr w:rsidR="002B121B" w:rsidRPr="002B121B" w14:paraId="4FE88410" w14:textId="77777777" w:rsidTr="002B121B">
        <w:trPr>
          <w:divId w:val="2141875892"/>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7F48CA" w14:textId="77777777" w:rsidR="002B121B" w:rsidRPr="002B121B" w:rsidRDefault="002B121B" w:rsidP="002B121B">
            <w:pPr>
              <w:spacing w:after="0"/>
              <w:jc w:val="center"/>
              <w:rPr>
                <w:rFonts w:eastAsia="Times New Roman" w:cs="Arial"/>
                <w:b/>
                <w:bCs/>
                <w:color w:val="000000"/>
                <w:sz w:val="22"/>
              </w:rPr>
            </w:pPr>
            <w:r w:rsidRPr="002B121B">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791845DF" w14:textId="77777777" w:rsidR="002B121B" w:rsidRPr="002B121B" w:rsidRDefault="002B121B" w:rsidP="002B121B">
            <w:pPr>
              <w:spacing w:after="0"/>
              <w:rPr>
                <w:rFonts w:eastAsia="Times New Roman" w:cs="Arial"/>
                <w:color w:val="000000"/>
                <w:sz w:val="22"/>
              </w:rPr>
            </w:pPr>
            <w:r w:rsidRPr="002B121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2B121B">
              <w:rPr>
                <w:rFonts w:eastAsia="Times New Roman" w:cs="Arial"/>
                <w:color w:val="000000"/>
                <w:sz w:val="22"/>
              </w:rPr>
              <w:br/>
            </w:r>
            <w:r w:rsidRPr="002B121B">
              <w:rPr>
                <w:rFonts w:eastAsia="Times New Roman" w:cs="Arial"/>
                <w:i/>
                <w:iCs/>
                <w:color w:val="000000"/>
                <w:sz w:val="22"/>
              </w:rPr>
              <w:t>Reporting Deadline: June 15, 2022</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333D69B5" w14:textId="77777777" w:rsidR="002B121B" w:rsidRPr="002B121B" w:rsidRDefault="002B121B" w:rsidP="002B121B">
            <w:pPr>
              <w:spacing w:after="0"/>
              <w:jc w:val="center"/>
              <w:rPr>
                <w:rFonts w:eastAsia="Times New Roman" w:cs="Arial"/>
                <w:color w:val="FFFFFF"/>
                <w:sz w:val="22"/>
              </w:rPr>
            </w:pPr>
            <w:r w:rsidRPr="002B121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60D1B98" w14:textId="77777777" w:rsidR="002B121B" w:rsidRPr="002B121B" w:rsidRDefault="002B121B" w:rsidP="002B121B">
            <w:pPr>
              <w:spacing w:after="0"/>
              <w:rPr>
                <w:rFonts w:eastAsia="Times New Roman" w:cs="Arial"/>
                <w:i/>
                <w:iCs/>
                <w:color w:val="000000"/>
                <w:sz w:val="22"/>
              </w:rPr>
            </w:pPr>
            <w:r w:rsidRPr="002B121B">
              <w:rPr>
                <w:rFonts w:eastAsia="Times New Roman" w:cs="Arial"/>
                <w:i/>
                <w:iCs/>
                <w:color w:val="000000"/>
                <w:sz w:val="22"/>
              </w:rPr>
              <w:t xml:space="preserve">Ongoing requirement: </w:t>
            </w:r>
            <w:r w:rsidRPr="002B121B">
              <w:rPr>
                <w:rFonts w:eastAsia="Times New Roman" w:cs="Arial"/>
                <w:color w:val="000000"/>
                <w:sz w:val="22"/>
              </w:rPr>
              <w:t xml:space="preserve">12/16/2019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3/16/2020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6/15/2020 </w:t>
            </w:r>
            <w:r w:rsidRPr="002B121B">
              <w:rPr>
                <w:rFonts w:eastAsia="Times New Roman" w:cs="Arial"/>
                <w:i/>
                <w:iCs/>
                <w:color w:val="000000"/>
                <w:sz w:val="22"/>
              </w:rPr>
              <w:t>- Submitted.</w:t>
            </w:r>
            <w:r w:rsidRPr="002B121B">
              <w:rPr>
                <w:rFonts w:eastAsia="Times New Roman" w:cs="Arial"/>
                <w:i/>
                <w:iCs/>
                <w:color w:val="000000"/>
                <w:sz w:val="22"/>
              </w:rPr>
              <w:br/>
            </w:r>
            <w:r w:rsidRPr="002B121B">
              <w:rPr>
                <w:rFonts w:eastAsia="Times New Roman" w:cs="Arial"/>
                <w:color w:val="000000"/>
                <w:sz w:val="22"/>
              </w:rPr>
              <w:t xml:space="preserve">9/15/2020 -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12/15/2020 -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3/15/2021 - </w:t>
            </w:r>
            <w:r w:rsidRPr="002B121B">
              <w:rPr>
                <w:rFonts w:eastAsia="Times New Roman" w:cs="Arial"/>
                <w:i/>
                <w:iCs/>
                <w:color w:val="000000"/>
                <w:sz w:val="22"/>
              </w:rPr>
              <w:t>Submitted.</w:t>
            </w:r>
            <w:r w:rsidRPr="002B121B">
              <w:rPr>
                <w:rFonts w:eastAsia="Times New Roman" w:cs="Arial"/>
                <w:i/>
                <w:iCs/>
                <w:color w:val="000000"/>
                <w:sz w:val="22"/>
              </w:rPr>
              <w:br/>
            </w:r>
            <w:r w:rsidRPr="002B121B">
              <w:rPr>
                <w:rFonts w:eastAsia="Times New Roman" w:cs="Arial"/>
                <w:color w:val="000000"/>
                <w:sz w:val="22"/>
              </w:rPr>
              <w:t xml:space="preserve">6/15/2021 - </w:t>
            </w:r>
            <w:r w:rsidRPr="002B121B">
              <w:rPr>
                <w:rFonts w:eastAsia="Times New Roman" w:cs="Arial"/>
                <w:i/>
                <w:iCs/>
                <w:color w:val="000000"/>
                <w:sz w:val="22"/>
              </w:rPr>
              <w:t>Submitted.</w:t>
            </w:r>
            <w:r w:rsidRPr="002B121B">
              <w:rPr>
                <w:rFonts w:eastAsia="Times New Roman" w:cs="Arial"/>
                <w:color w:val="000000"/>
                <w:sz w:val="22"/>
              </w:rPr>
              <w:br/>
              <w:t xml:space="preserve">9/15/2021 - </w:t>
            </w:r>
            <w:r w:rsidRPr="002B121B">
              <w:rPr>
                <w:rFonts w:eastAsia="Times New Roman" w:cs="Arial"/>
                <w:i/>
                <w:iCs/>
                <w:color w:val="000000"/>
                <w:sz w:val="22"/>
              </w:rPr>
              <w:t>Submitted.</w:t>
            </w:r>
            <w:r w:rsidRPr="002B121B">
              <w:rPr>
                <w:rFonts w:eastAsia="Times New Roman" w:cs="Arial"/>
                <w:color w:val="000000"/>
                <w:sz w:val="22"/>
              </w:rPr>
              <w:br/>
              <w:t xml:space="preserve">12/15/2021 - </w:t>
            </w:r>
            <w:r w:rsidRPr="002B121B">
              <w:rPr>
                <w:rFonts w:eastAsia="Times New Roman" w:cs="Arial"/>
                <w:i/>
                <w:iCs/>
                <w:color w:val="000000"/>
                <w:sz w:val="22"/>
              </w:rPr>
              <w:t>Submitted.</w:t>
            </w:r>
            <w:r w:rsidRPr="002B121B">
              <w:rPr>
                <w:rFonts w:eastAsia="Times New Roman" w:cs="Arial"/>
                <w:color w:val="000000"/>
                <w:sz w:val="22"/>
              </w:rPr>
              <w:br/>
              <w:t xml:space="preserve">3/15/2022 - </w:t>
            </w:r>
            <w:r w:rsidRPr="002B121B">
              <w:rPr>
                <w:rFonts w:eastAsia="Times New Roman" w:cs="Arial"/>
                <w:i/>
                <w:iCs/>
                <w:color w:val="000000"/>
                <w:sz w:val="22"/>
              </w:rPr>
              <w:t>Submitted.</w:t>
            </w:r>
            <w:r w:rsidRPr="002B121B">
              <w:rPr>
                <w:rFonts w:eastAsia="Times New Roman" w:cs="Arial"/>
                <w:color w:val="000000"/>
                <w:sz w:val="22"/>
              </w:rPr>
              <w:br/>
              <w:t xml:space="preserve">6/15/2022 - </w:t>
            </w:r>
            <w:r w:rsidRPr="002B121B">
              <w:rPr>
                <w:rFonts w:eastAsia="Times New Roman" w:cs="Arial"/>
                <w:i/>
                <w:iCs/>
                <w:color w:val="000000"/>
                <w:sz w:val="22"/>
              </w:rPr>
              <w:t>Submitted.</w:t>
            </w:r>
            <w:r w:rsidRPr="002B121B">
              <w:rPr>
                <w:rFonts w:eastAsia="Times New Roman" w:cs="Arial"/>
                <w:color w:val="000000"/>
                <w:sz w:val="22"/>
              </w:rPr>
              <w:br/>
              <w:t xml:space="preserve">9/15/2022 - </w:t>
            </w:r>
            <w:r w:rsidRPr="002B121B">
              <w:rPr>
                <w:rFonts w:eastAsia="Times New Roman" w:cs="Arial"/>
                <w:i/>
                <w:iCs/>
                <w:color w:val="000000"/>
                <w:sz w:val="22"/>
              </w:rPr>
              <w:t>Submitted.</w:t>
            </w:r>
            <w:r w:rsidRPr="002B121B">
              <w:rPr>
                <w:rFonts w:eastAsia="Times New Roman" w:cs="Arial"/>
                <w:color w:val="000000"/>
                <w:sz w:val="22"/>
              </w:rPr>
              <w:br/>
              <w:t xml:space="preserve">12/15/2022 - </w:t>
            </w:r>
            <w:r w:rsidRPr="002B121B">
              <w:rPr>
                <w:rFonts w:eastAsia="Times New Roman" w:cs="Arial"/>
                <w:i/>
                <w:iCs/>
                <w:color w:val="000000"/>
                <w:sz w:val="22"/>
              </w:rPr>
              <w:t>Submitted</w:t>
            </w:r>
            <w:r w:rsidRPr="002B121B">
              <w:rPr>
                <w:rFonts w:eastAsia="Times New Roman" w:cs="Arial"/>
                <w:color w:val="000000"/>
                <w:sz w:val="22"/>
              </w:rPr>
              <w:t>.</w:t>
            </w:r>
            <w:r w:rsidRPr="002B121B">
              <w:rPr>
                <w:rFonts w:eastAsia="Times New Roman" w:cs="Arial"/>
                <w:color w:val="000000"/>
                <w:sz w:val="22"/>
              </w:rPr>
              <w:br/>
              <w:t xml:space="preserve">3/15/2023 - </w:t>
            </w:r>
            <w:r w:rsidRPr="002B121B">
              <w:rPr>
                <w:rFonts w:eastAsia="Times New Roman" w:cs="Arial"/>
                <w:i/>
                <w:iCs/>
                <w:color w:val="000000"/>
                <w:sz w:val="22"/>
              </w:rPr>
              <w:t>Submitted.</w:t>
            </w:r>
            <w:r w:rsidRPr="002B121B">
              <w:rPr>
                <w:rFonts w:eastAsia="Times New Roman" w:cs="Arial"/>
                <w:color w:val="000000"/>
                <w:sz w:val="22"/>
              </w:rPr>
              <w:br/>
              <w:t>6/15/2023 - Submitted.</w:t>
            </w:r>
            <w:r w:rsidRPr="002B121B">
              <w:rPr>
                <w:rFonts w:eastAsia="Times New Roman" w:cs="Arial"/>
                <w:color w:val="000000"/>
                <w:sz w:val="22"/>
              </w:rPr>
              <w:br/>
              <w:t>9/15/2023 -</w:t>
            </w:r>
            <w:r w:rsidRPr="002B121B">
              <w:rPr>
                <w:rFonts w:eastAsia="Times New Roman" w:cs="Arial"/>
                <w:color w:val="000000"/>
                <w:sz w:val="22"/>
              </w:rPr>
              <w:br/>
              <w:t>12/15/2023 -</w:t>
            </w:r>
            <w:r w:rsidRPr="002B121B">
              <w:rPr>
                <w:rFonts w:eastAsia="Times New Roman" w:cs="Arial"/>
                <w:color w:val="000000"/>
                <w:sz w:val="22"/>
              </w:rPr>
              <w:br/>
              <w:t>3/15/2024 -</w:t>
            </w:r>
            <w:r w:rsidRPr="002B121B">
              <w:rPr>
                <w:rFonts w:eastAsia="Times New Roman" w:cs="Arial"/>
                <w:color w:val="000000"/>
                <w:sz w:val="22"/>
              </w:rPr>
              <w:br/>
              <w:t>6/15/2024 -</w:t>
            </w:r>
            <w:r w:rsidRPr="002B121B">
              <w:rPr>
                <w:rFonts w:eastAsia="Times New Roman" w:cs="Arial"/>
                <w:color w:val="000000"/>
                <w:sz w:val="22"/>
              </w:rPr>
              <w:br/>
              <w:t>9/15/2024 -</w:t>
            </w:r>
            <w:r w:rsidRPr="002B121B">
              <w:rPr>
                <w:rFonts w:eastAsia="Times New Roman" w:cs="Arial"/>
                <w:color w:val="000000"/>
                <w:sz w:val="22"/>
              </w:rPr>
              <w:br/>
              <w:t>12/15/</w:t>
            </w:r>
            <w:r w:rsidRPr="002B121B">
              <w:rPr>
                <w:rFonts w:eastAsia="Times New Roman" w:cs="Arial"/>
                <w:i/>
                <w:iCs/>
                <w:color w:val="000000"/>
                <w:sz w:val="22"/>
              </w:rPr>
              <w:t>2024</w:t>
            </w:r>
            <w:r w:rsidRPr="002B121B">
              <w:rPr>
                <w:rFonts w:eastAsia="Times New Roman" w:cs="Arial"/>
                <w:color w:val="000000"/>
                <w:sz w:val="22"/>
              </w:rPr>
              <w:t xml:space="preserve"> -</w:t>
            </w:r>
          </w:p>
        </w:tc>
      </w:tr>
      <w:tr w:rsidR="002B121B" w:rsidRPr="002B121B" w14:paraId="05B07F11" w14:textId="77777777" w:rsidTr="002B121B">
        <w:trPr>
          <w:divId w:val="2141875892"/>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3E98" w14:textId="77777777" w:rsidR="002B121B" w:rsidRPr="002B121B" w:rsidRDefault="002B121B" w:rsidP="002B121B">
            <w:pPr>
              <w:spacing w:after="0"/>
              <w:jc w:val="center"/>
              <w:rPr>
                <w:rFonts w:eastAsia="Times New Roman" w:cs="Arial"/>
                <w:b/>
                <w:bCs/>
                <w:color w:val="000000"/>
                <w:sz w:val="22"/>
              </w:rPr>
            </w:pPr>
            <w:r w:rsidRPr="002B121B">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7B10C76" w14:textId="77777777" w:rsidR="002B121B" w:rsidRPr="002B121B" w:rsidRDefault="002B121B" w:rsidP="002B121B">
            <w:pPr>
              <w:spacing w:after="0"/>
              <w:rPr>
                <w:rFonts w:eastAsia="Times New Roman" w:cs="Arial"/>
                <w:color w:val="000000"/>
                <w:sz w:val="22"/>
              </w:rPr>
            </w:pPr>
            <w:r w:rsidRPr="002B121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2B121B">
              <w:rPr>
                <w:rFonts w:eastAsia="Times New Roman" w:cs="Arial"/>
                <w:color w:val="000000"/>
                <w:sz w:val="22"/>
              </w:rPr>
              <w:t>entered into</w:t>
            </w:r>
            <w:proofErr w:type="gramEnd"/>
            <w:r w:rsidRPr="002B121B">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7E37CA07" w14:textId="77777777" w:rsidR="002B121B" w:rsidRPr="002B121B" w:rsidRDefault="002B121B" w:rsidP="002B121B">
            <w:pPr>
              <w:spacing w:after="0"/>
              <w:jc w:val="center"/>
              <w:rPr>
                <w:rFonts w:eastAsia="Times New Roman" w:cs="Arial"/>
                <w:color w:val="FFFFFF"/>
                <w:sz w:val="22"/>
              </w:rPr>
            </w:pPr>
            <w:r w:rsidRPr="002B121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3D4E7377" w14:textId="77777777" w:rsidR="002B121B" w:rsidRPr="002B121B" w:rsidRDefault="002B121B" w:rsidP="002B121B">
            <w:pPr>
              <w:spacing w:after="0"/>
              <w:rPr>
                <w:rFonts w:eastAsia="Times New Roman" w:cs="Arial"/>
                <w:i/>
                <w:iCs/>
                <w:color w:val="000000"/>
                <w:sz w:val="22"/>
              </w:rPr>
            </w:pPr>
            <w:r w:rsidRPr="002B121B">
              <w:rPr>
                <w:rFonts w:eastAsia="Times New Roman" w:cs="Arial"/>
                <w:i/>
                <w:iCs/>
                <w:color w:val="000000"/>
                <w:sz w:val="22"/>
              </w:rPr>
              <w:t xml:space="preserve">A revised audit trail including statistics </w:t>
            </w:r>
            <w:proofErr w:type="gramStart"/>
            <w:r w:rsidRPr="002B121B">
              <w:rPr>
                <w:rFonts w:eastAsia="Times New Roman" w:cs="Arial"/>
                <w:i/>
                <w:iCs/>
                <w:color w:val="000000"/>
                <w:sz w:val="22"/>
              </w:rPr>
              <w:t>as a result of</w:t>
            </w:r>
            <w:proofErr w:type="gramEnd"/>
            <w:r w:rsidRPr="002B121B">
              <w:rPr>
                <w:rFonts w:eastAsia="Times New Roman" w:cs="Arial"/>
                <w:i/>
                <w:iCs/>
                <w:color w:val="000000"/>
                <w:sz w:val="22"/>
              </w:rPr>
              <w:t xml:space="preserve"> Nassar was submitted to the Department on 9/1/2020.</w:t>
            </w:r>
          </w:p>
        </w:tc>
      </w:tr>
    </w:tbl>
    <w:p w14:paraId="33AE9F4D" w14:textId="77777777" w:rsidR="00CD6BC3" w:rsidRDefault="00072C70" w:rsidP="00CD6BC3">
      <w:pPr>
        <w:sectPr w:rsidR="00CD6BC3" w:rsidSect="000A7220">
          <w:footerReference w:type="default" r:id="rId8"/>
          <w:pgSz w:w="12240" w:h="15840"/>
          <w:pgMar w:top="1152" w:right="1440" w:bottom="1152" w:left="1440" w:header="720" w:footer="720" w:gutter="0"/>
          <w:cols w:space="720"/>
          <w:docGrid w:linePitch="360"/>
        </w:sectPr>
      </w:pPr>
      <w:r>
        <w:fldChar w:fldCharType="end"/>
      </w:r>
    </w:p>
    <w:p w14:paraId="54188E84" w14:textId="6ADA0860" w:rsidR="005B678E" w:rsidRDefault="005B678E" w:rsidP="00A97536">
      <w:pPr>
        <w:pStyle w:val="Heading3"/>
      </w:pPr>
      <w:r>
        <w:lastRenderedPageBreak/>
        <w:t>Internal Assessments</w:t>
      </w:r>
    </w:p>
    <w:p w14:paraId="7A120C27" w14:textId="47EE8EE1" w:rsidR="000F001C" w:rsidRDefault="005B678E" w:rsidP="000F001C">
      <w:pPr>
        <w:rPr>
          <w:rFonts w:asciiTheme="minorHAnsi" w:hAnsiTheme="minorHAnsi"/>
          <w:b/>
          <w:sz w:val="22"/>
        </w:rPr>
      </w:pPr>
      <w:r>
        <w:t>To maintain adequate compliance with the settlement agreement:</w:t>
      </w:r>
      <w:r w:rsidR="008F2B5B">
        <w:t xml:space="preserve"> </w:t>
      </w:r>
      <w:r w:rsidR="00CD6BC3">
        <w:fldChar w:fldCharType="begin"/>
      </w:r>
      <w:r w:rsidR="00CD6BC3">
        <w:instrText xml:space="preserve"> LINK </w:instrText>
      </w:r>
      <w:r w:rsidR="000F001C">
        <w:instrText xml:space="preserve">Excel.Sheet.12 "\\\\fileshare.msu.edu\\ia\\data\\Brianna Slater\\FY2019-2020\\Clery Resolution\\accessibility edited REVISED Clery compliance status table - Potential Report Method.xlsx" "5. Compliance Scorecard!R115C2:R117C5" </w:instrText>
      </w:r>
      <w:r w:rsidR="00CD6BC3">
        <w:instrText xml:space="preserve">\a \f 4 \h </w:instrText>
      </w:r>
      <w:r w:rsidR="000F001C">
        <w:fldChar w:fldCharType="separate"/>
      </w:r>
    </w:p>
    <w:tbl>
      <w:tblPr>
        <w:tblW w:w="10280" w:type="dxa"/>
        <w:tblLook w:val="04A0" w:firstRow="1" w:lastRow="0" w:firstColumn="1" w:lastColumn="0" w:noHBand="0" w:noVBand="1"/>
      </w:tblPr>
      <w:tblGrid>
        <w:gridCol w:w="1720"/>
        <w:gridCol w:w="4040"/>
        <w:gridCol w:w="1900"/>
        <w:gridCol w:w="2620"/>
      </w:tblGrid>
      <w:tr w:rsidR="000F001C" w:rsidRPr="000F001C" w14:paraId="5B208B51" w14:textId="77777777" w:rsidTr="000F001C">
        <w:trPr>
          <w:divId w:val="151723966"/>
          <w:trHeight w:val="312"/>
        </w:trPr>
        <w:tc>
          <w:tcPr>
            <w:tcW w:w="1720" w:type="dxa"/>
            <w:tcBorders>
              <w:top w:val="single" w:sz="4" w:space="0" w:color="auto"/>
              <w:left w:val="single" w:sz="8" w:space="0" w:color="auto"/>
              <w:bottom w:val="single" w:sz="4" w:space="0" w:color="9BC2E6"/>
              <w:right w:val="nil"/>
            </w:tcBorders>
            <w:shd w:val="clear" w:color="000000" w:fill="000000"/>
            <w:noWrap/>
            <w:hideMark/>
          </w:tcPr>
          <w:p w14:paraId="5A507EB4" w14:textId="54B68B7D" w:rsidR="000F001C" w:rsidRPr="000F001C" w:rsidRDefault="000F001C" w:rsidP="000F001C">
            <w:pPr>
              <w:rPr>
                <w:rFonts w:eastAsia="Times New Roman" w:cs="Arial"/>
                <w:b/>
                <w:bCs/>
                <w:color w:val="FFFFFF"/>
                <w:sz w:val="22"/>
              </w:rPr>
            </w:pPr>
            <w:r w:rsidRPr="000F001C">
              <w:rPr>
                <w:rFonts w:eastAsia="Times New Roman" w:cs="Arial"/>
                <w:b/>
                <w:bCs/>
                <w:color w:val="FFFFFF"/>
                <w:sz w:val="22"/>
              </w:rPr>
              <w:t>Action Item</w:t>
            </w:r>
          </w:p>
        </w:tc>
        <w:tc>
          <w:tcPr>
            <w:tcW w:w="4040" w:type="dxa"/>
            <w:tcBorders>
              <w:top w:val="single" w:sz="4" w:space="0" w:color="auto"/>
              <w:left w:val="nil"/>
              <w:bottom w:val="single" w:sz="4" w:space="0" w:color="9BC2E6"/>
              <w:right w:val="nil"/>
            </w:tcBorders>
            <w:shd w:val="clear" w:color="000000" w:fill="000000"/>
            <w:noWrap/>
            <w:hideMark/>
          </w:tcPr>
          <w:p w14:paraId="5D19A897"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Task</w:t>
            </w:r>
          </w:p>
        </w:tc>
        <w:tc>
          <w:tcPr>
            <w:tcW w:w="1900" w:type="dxa"/>
            <w:tcBorders>
              <w:top w:val="single" w:sz="4" w:space="0" w:color="auto"/>
              <w:left w:val="nil"/>
              <w:bottom w:val="single" w:sz="4" w:space="0" w:color="9BC2E6"/>
              <w:right w:val="nil"/>
            </w:tcBorders>
            <w:shd w:val="clear" w:color="000000" w:fill="000000"/>
            <w:noWrap/>
            <w:hideMark/>
          </w:tcPr>
          <w:p w14:paraId="3C658398"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MSU Status</w:t>
            </w:r>
          </w:p>
        </w:tc>
        <w:tc>
          <w:tcPr>
            <w:tcW w:w="2620" w:type="dxa"/>
            <w:tcBorders>
              <w:top w:val="single" w:sz="4" w:space="0" w:color="auto"/>
              <w:left w:val="nil"/>
              <w:bottom w:val="single" w:sz="4" w:space="0" w:color="9BC2E6"/>
              <w:right w:val="single" w:sz="8" w:space="0" w:color="auto"/>
            </w:tcBorders>
            <w:shd w:val="clear" w:color="000000" w:fill="000000"/>
            <w:noWrap/>
            <w:hideMark/>
          </w:tcPr>
          <w:p w14:paraId="1D7636C9" w14:textId="77777777" w:rsidR="000F001C" w:rsidRPr="000F001C" w:rsidRDefault="000F001C" w:rsidP="000F001C">
            <w:pPr>
              <w:spacing w:after="0"/>
              <w:rPr>
                <w:rFonts w:eastAsia="Times New Roman" w:cs="Arial"/>
                <w:b/>
                <w:bCs/>
                <w:color w:val="FFFFFF"/>
                <w:sz w:val="22"/>
              </w:rPr>
            </w:pPr>
            <w:r w:rsidRPr="000F001C">
              <w:rPr>
                <w:rFonts w:eastAsia="Times New Roman" w:cs="Arial"/>
                <w:b/>
                <w:bCs/>
                <w:color w:val="FFFFFF"/>
                <w:sz w:val="22"/>
              </w:rPr>
              <w:t>Comments</w:t>
            </w:r>
          </w:p>
        </w:tc>
      </w:tr>
      <w:tr w:rsidR="000F001C" w:rsidRPr="000F001C" w14:paraId="015AAED5" w14:textId="77777777" w:rsidTr="000F001C">
        <w:trPr>
          <w:divId w:val="151723966"/>
          <w:trHeight w:val="1785"/>
        </w:trPr>
        <w:tc>
          <w:tcPr>
            <w:tcW w:w="1720" w:type="dxa"/>
            <w:tcBorders>
              <w:top w:val="single" w:sz="4" w:space="0" w:color="auto"/>
              <w:left w:val="single" w:sz="8" w:space="0" w:color="auto"/>
              <w:bottom w:val="single" w:sz="8" w:space="0" w:color="auto"/>
              <w:right w:val="nil"/>
            </w:tcBorders>
            <w:shd w:val="clear" w:color="auto" w:fill="auto"/>
            <w:noWrap/>
            <w:vAlign w:val="center"/>
            <w:hideMark/>
          </w:tcPr>
          <w:p w14:paraId="0A8D9B83" w14:textId="77777777" w:rsidR="000F001C" w:rsidRPr="000F001C" w:rsidRDefault="000F001C" w:rsidP="000F001C">
            <w:pPr>
              <w:spacing w:after="0"/>
              <w:jc w:val="center"/>
              <w:rPr>
                <w:rFonts w:eastAsia="Times New Roman" w:cs="Arial"/>
                <w:b/>
                <w:bCs/>
                <w:color w:val="000000"/>
                <w:sz w:val="22"/>
              </w:rPr>
            </w:pPr>
            <w:r w:rsidRPr="000F001C">
              <w:rPr>
                <w:rFonts w:eastAsia="Times New Roman" w:cs="Arial"/>
                <w:b/>
                <w:bCs/>
                <w:color w:val="000000"/>
                <w:sz w:val="22"/>
              </w:rPr>
              <w:t>XI.1</w:t>
            </w:r>
          </w:p>
        </w:tc>
        <w:tc>
          <w:tcPr>
            <w:tcW w:w="4040" w:type="dxa"/>
            <w:tcBorders>
              <w:top w:val="single" w:sz="4" w:space="0" w:color="auto"/>
              <w:left w:val="single" w:sz="4" w:space="0" w:color="auto"/>
              <w:bottom w:val="single" w:sz="8" w:space="0" w:color="auto"/>
              <w:right w:val="nil"/>
            </w:tcBorders>
            <w:shd w:val="clear" w:color="auto" w:fill="auto"/>
            <w:hideMark/>
          </w:tcPr>
          <w:p w14:paraId="7593B871" w14:textId="77777777" w:rsidR="000F001C" w:rsidRPr="000F001C" w:rsidRDefault="000F001C" w:rsidP="000F001C">
            <w:pPr>
              <w:spacing w:after="0"/>
              <w:rPr>
                <w:rFonts w:eastAsia="Times New Roman" w:cs="Arial"/>
                <w:color w:val="000000"/>
                <w:sz w:val="22"/>
              </w:rPr>
            </w:pPr>
            <w:r w:rsidRPr="000F001C">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900" w:type="dxa"/>
            <w:tcBorders>
              <w:top w:val="single" w:sz="4" w:space="0" w:color="auto"/>
              <w:left w:val="single" w:sz="4" w:space="0" w:color="auto"/>
              <w:bottom w:val="single" w:sz="8" w:space="0" w:color="auto"/>
              <w:right w:val="nil"/>
            </w:tcBorders>
            <w:shd w:val="clear" w:color="000000" w:fill="29A85E"/>
            <w:noWrap/>
            <w:hideMark/>
          </w:tcPr>
          <w:p w14:paraId="3F17CEAC" w14:textId="77777777" w:rsidR="000F001C" w:rsidRPr="000F001C" w:rsidRDefault="000F001C" w:rsidP="000F001C">
            <w:pPr>
              <w:spacing w:after="0"/>
              <w:jc w:val="center"/>
              <w:rPr>
                <w:rFonts w:eastAsia="Times New Roman" w:cs="Arial"/>
                <w:color w:val="000000"/>
                <w:sz w:val="22"/>
              </w:rPr>
            </w:pPr>
            <w:r w:rsidRPr="000F001C">
              <w:rPr>
                <w:rFonts w:eastAsia="Times New Roman" w:cs="Arial"/>
                <w:color w:val="000000"/>
                <w:sz w:val="22"/>
              </w:rPr>
              <w:t>Submitted</w:t>
            </w:r>
          </w:p>
        </w:tc>
        <w:tc>
          <w:tcPr>
            <w:tcW w:w="2620" w:type="dxa"/>
            <w:tcBorders>
              <w:top w:val="single" w:sz="4" w:space="0" w:color="auto"/>
              <w:left w:val="single" w:sz="4" w:space="0" w:color="auto"/>
              <w:bottom w:val="single" w:sz="8" w:space="0" w:color="auto"/>
              <w:right w:val="single" w:sz="8" w:space="0" w:color="auto"/>
            </w:tcBorders>
            <w:shd w:val="clear" w:color="auto" w:fill="auto"/>
            <w:hideMark/>
          </w:tcPr>
          <w:p w14:paraId="0F606DA3" w14:textId="77777777" w:rsidR="000F001C" w:rsidRPr="000F001C" w:rsidRDefault="000F001C" w:rsidP="000F001C">
            <w:pPr>
              <w:spacing w:after="0"/>
              <w:rPr>
                <w:rFonts w:eastAsia="Times New Roman" w:cs="Arial"/>
                <w:i/>
                <w:iCs/>
                <w:color w:val="000000"/>
                <w:sz w:val="22"/>
              </w:rPr>
            </w:pPr>
            <w:r w:rsidRPr="000F001C">
              <w:rPr>
                <w:rFonts w:eastAsia="Times New Roman" w:cs="Arial"/>
                <w:i/>
                <w:iCs/>
                <w:color w:val="000000"/>
                <w:sz w:val="22"/>
              </w:rPr>
              <w:t>OARC completed their first limited scope assessment, that covered the Annual Security and Fire Safety Report.  The second assessment, covering crime statistics began in March</w:t>
            </w:r>
            <w:proofErr w:type="gramStart"/>
            <w:r w:rsidRPr="000F001C">
              <w:rPr>
                <w:rFonts w:eastAsia="Times New Roman" w:cs="Arial"/>
                <w:i/>
                <w:iCs/>
                <w:color w:val="000000"/>
                <w:sz w:val="22"/>
              </w:rPr>
              <w:t xml:space="preserve">. </w:t>
            </w:r>
            <w:proofErr w:type="gramEnd"/>
          </w:p>
        </w:tc>
      </w:tr>
      <w:tr w:rsidR="000F001C" w:rsidRPr="000F001C" w14:paraId="0356C276" w14:textId="77777777" w:rsidTr="000F001C">
        <w:trPr>
          <w:divId w:val="151723966"/>
          <w:trHeight w:val="828"/>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14:paraId="0EF1BFBA" w14:textId="77777777" w:rsidR="000F001C" w:rsidRPr="000F001C" w:rsidRDefault="000F001C" w:rsidP="000F001C">
            <w:pPr>
              <w:spacing w:after="0"/>
              <w:jc w:val="center"/>
              <w:rPr>
                <w:rFonts w:eastAsia="Times New Roman" w:cs="Arial"/>
                <w:b/>
                <w:bCs/>
                <w:color w:val="000000"/>
                <w:sz w:val="22"/>
              </w:rPr>
            </w:pPr>
            <w:r w:rsidRPr="000F001C">
              <w:rPr>
                <w:rFonts w:eastAsia="Times New Roman" w:cs="Arial"/>
                <w:b/>
                <w:bCs/>
                <w:color w:val="000000"/>
                <w:sz w:val="22"/>
              </w:rPr>
              <w:t>XI.2</w:t>
            </w:r>
          </w:p>
        </w:tc>
        <w:tc>
          <w:tcPr>
            <w:tcW w:w="4040" w:type="dxa"/>
            <w:tcBorders>
              <w:top w:val="single" w:sz="4" w:space="0" w:color="auto"/>
              <w:left w:val="single" w:sz="4" w:space="0" w:color="auto"/>
              <w:bottom w:val="single" w:sz="4" w:space="0" w:color="auto"/>
              <w:right w:val="nil"/>
            </w:tcBorders>
            <w:shd w:val="clear" w:color="auto" w:fill="auto"/>
            <w:hideMark/>
          </w:tcPr>
          <w:p w14:paraId="6B550BB3" w14:textId="77777777" w:rsidR="000F001C" w:rsidRPr="000F001C" w:rsidRDefault="000F001C" w:rsidP="000F001C">
            <w:pPr>
              <w:spacing w:after="0"/>
              <w:rPr>
                <w:rFonts w:eastAsia="Times New Roman" w:cs="Arial"/>
                <w:color w:val="000000"/>
                <w:sz w:val="22"/>
              </w:rPr>
            </w:pPr>
            <w:r w:rsidRPr="000F001C">
              <w:rPr>
                <w:rFonts w:eastAsia="Times New Roman" w:cs="Arial"/>
                <w:color w:val="000000"/>
                <w:sz w:val="22"/>
              </w:rPr>
              <w:t>At the conclusion of each assessment, the University will provide information about its findings to the Department.</w:t>
            </w:r>
          </w:p>
        </w:tc>
        <w:tc>
          <w:tcPr>
            <w:tcW w:w="1900" w:type="dxa"/>
            <w:tcBorders>
              <w:top w:val="single" w:sz="4" w:space="0" w:color="auto"/>
              <w:left w:val="single" w:sz="4" w:space="0" w:color="auto"/>
              <w:bottom w:val="single" w:sz="4" w:space="0" w:color="auto"/>
              <w:right w:val="nil"/>
            </w:tcBorders>
            <w:shd w:val="clear" w:color="000000" w:fill="29A85E"/>
            <w:noWrap/>
            <w:hideMark/>
          </w:tcPr>
          <w:p w14:paraId="38AEC229" w14:textId="77777777" w:rsidR="000F001C" w:rsidRPr="000F001C" w:rsidRDefault="000F001C" w:rsidP="000F001C">
            <w:pPr>
              <w:spacing w:after="0"/>
              <w:jc w:val="center"/>
              <w:rPr>
                <w:rFonts w:eastAsia="Times New Roman" w:cs="Arial"/>
                <w:color w:val="000000"/>
                <w:sz w:val="22"/>
              </w:rPr>
            </w:pPr>
            <w:r w:rsidRPr="000F001C">
              <w:rPr>
                <w:rFonts w:eastAsia="Times New Roman" w:cs="Arial"/>
                <w:color w:val="000000"/>
                <w:sz w:val="22"/>
              </w:rPr>
              <w:t>Submitted</w:t>
            </w:r>
          </w:p>
        </w:tc>
        <w:tc>
          <w:tcPr>
            <w:tcW w:w="2620" w:type="dxa"/>
            <w:tcBorders>
              <w:top w:val="single" w:sz="4" w:space="0" w:color="auto"/>
              <w:left w:val="single" w:sz="4" w:space="0" w:color="auto"/>
              <w:bottom w:val="single" w:sz="4" w:space="0" w:color="auto"/>
              <w:right w:val="single" w:sz="4" w:space="0" w:color="auto"/>
            </w:tcBorders>
            <w:shd w:val="clear" w:color="auto" w:fill="auto"/>
            <w:hideMark/>
          </w:tcPr>
          <w:p w14:paraId="235B5EF6" w14:textId="77777777" w:rsidR="000F001C" w:rsidRPr="000F001C" w:rsidRDefault="000F001C" w:rsidP="000F001C">
            <w:pPr>
              <w:spacing w:after="0"/>
              <w:rPr>
                <w:rFonts w:eastAsia="Times New Roman" w:cs="Arial"/>
                <w:i/>
                <w:iCs/>
                <w:color w:val="000000"/>
                <w:sz w:val="22"/>
              </w:rPr>
            </w:pPr>
            <w:r w:rsidRPr="000F001C">
              <w:rPr>
                <w:rFonts w:eastAsia="Times New Roman" w:cs="Arial"/>
                <w:i/>
                <w:iCs/>
                <w:color w:val="000000"/>
                <w:sz w:val="22"/>
              </w:rPr>
              <w:t>The first assessment was submitted in July 2022</w:t>
            </w:r>
            <w:proofErr w:type="gramStart"/>
            <w:r w:rsidRPr="000F001C">
              <w:rPr>
                <w:rFonts w:eastAsia="Times New Roman" w:cs="Arial"/>
                <w:i/>
                <w:iCs/>
                <w:color w:val="000000"/>
                <w:sz w:val="22"/>
              </w:rPr>
              <w:t xml:space="preserve">. </w:t>
            </w:r>
            <w:proofErr w:type="gramEnd"/>
          </w:p>
        </w:tc>
      </w:tr>
    </w:tbl>
    <w:p w14:paraId="793EF6B9" w14:textId="34A54FEA" w:rsidR="005B678E" w:rsidRDefault="00CD6BC3" w:rsidP="00CD6BC3">
      <w:pPr>
        <w:pStyle w:val="Heading3"/>
      </w:pPr>
      <w:r>
        <w:fldChar w:fldCharType="end"/>
      </w:r>
      <w:r w:rsidR="005B678E">
        <w:t>Clery Act Expert</w:t>
      </w:r>
    </w:p>
    <w:p w14:paraId="167DC5AB" w14:textId="7214FF91" w:rsidR="005B2558" w:rsidRDefault="005B678E" w:rsidP="001F3737">
      <w:pPr>
        <w:rPr>
          <w:rFonts w:asciiTheme="minorHAnsi" w:hAnsiTheme="minorHAnsi"/>
          <w:sz w:val="22"/>
        </w:rPr>
      </w:pPr>
      <w:r>
        <w:t>To maintain adequate compliance with the settlement agreement:</w:t>
      </w:r>
      <w:r w:rsidR="00CD6BC3">
        <w:fldChar w:fldCharType="begin"/>
      </w:r>
      <w:r w:rsidR="00CD6BC3">
        <w:instrText xml:space="preserve"> LINK Excel.Sheet.12 "\\\\fileshare.msu.edu\\ia\\data\\Brianna Slater\\FY2019-2020\\Clery Resolution\\accessibility edited REVISED Clery compliance status table - Potential Report Method.xlsx" "5. Compliance Scorecard!R122C2:R125C5" \a \f 4 \h </w:instrText>
      </w:r>
      <w:r w:rsidR="005B2558">
        <w:instrText xml:space="preserve"> \* MERGEFORMAT </w:instrText>
      </w:r>
      <w:r w:rsidR="00CD6BC3">
        <w:fldChar w:fldCharType="separate"/>
      </w:r>
    </w:p>
    <w:tbl>
      <w:tblPr>
        <w:tblW w:w="10289" w:type="dxa"/>
        <w:tblLook w:val="04A0" w:firstRow="1" w:lastRow="0" w:firstColumn="1" w:lastColumn="0" w:noHBand="0" w:noVBand="1"/>
      </w:tblPr>
      <w:tblGrid>
        <w:gridCol w:w="1929"/>
        <w:gridCol w:w="3940"/>
        <w:gridCol w:w="1860"/>
        <w:gridCol w:w="2560"/>
      </w:tblGrid>
      <w:tr w:rsidR="005B2558" w:rsidRPr="005B2558" w14:paraId="7FC1A721" w14:textId="77777777" w:rsidTr="005B2558">
        <w:trPr>
          <w:divId w:val="364870670"/>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447D9B2C" w14:textId="719C5BE1" w:rsidR="005B2558" w:rsidRPr="005B2558" w:rsidRDefault="005B2558" w:rsidP="005B2558">
            <w:pPr>
              <w:rPr>
                <w:rFonts w:eastAsia="Times New Roman" w:cs="Arial"/>
                <w:b/>
                <w:bCs/>
                <w:color w:val="FFFFFF"/>
                <w:sz w:val="22"/>
              </w:rPr>
            </w:pPr>
            <w:r w:rsidRPr="005B2558">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21B6AED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85E4F5C"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551773C8" w14:textId="77777777" w:rsidR="005B2558" w:rsidRPr="005B2558" w:rsidRDefault="005B2558" w:rsidP="005B2558">
            <w:pPr>
              <w:spacing w:after="0"/>
              <w:rPr>
                <w:rFonts w:eastAsia="Times New Roman" w:cs="Arial"/>
                <w:b/>
                <w:bCs/>
                <w:color w:val="FFFFFF"/>
                <w:sz w:val="22"/>
              </w:rPr>
            </w:pPr>
            <w:r w:rsidRPr="005B2558">
              <w:rPr>
                <w:rFonts w:eastAsia="Times New Roman" w:cs="Arial"/>
                <w:b/>
                <w:bCs/>
                <w:color w:val="FFFFFF"/>
                <w:sz w:val="22"/>
              </w:rPr>
              <w:t>Comments</w:t>
            </w:r>
          </w:p>
        </w:tc>
      </w:tr>
      <w:tr w:rsidR="005B2558" w:rsidRPr="005B2558" w14:paraId="5C5BA44A" w14:textId="77777777" w:rsidTr="005B2558">
        <w:trPr>
          <w:divId w:val="364870670"/>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3359745"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79F91CB0"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64CE77FB"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5FDDD5B0"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Ongoing requirement.  The university has previously engaged an external Clery Act expert.  This expert will continue to serve as facilitator</w:t>
            </w:r>
            <w:proofErr w:type="gramStart"/>
            <w:r w:rsidRPr="005B2558">
              <w:rPr>
                <w:rFonts w:eastAsia="Times New Roman" w:cs="Arial"/>
                <w:i/>
                <w:iCs/>
                <w:color w:val="000000"/>
                <w:sz w:val="22"/>
              </w:rPr>
              <w:t xml:space="preserve">. </w:t>
            </w:r>
            <w:proofErr w:type="gramEnd"/>
          </w:p>
        </w:tc>
      </w:tr>
      <w:tr w:rsidR="005B2558" w:rsidRPr="005B2558" w14:paraId="48D1945A" w14:textId="77777777" w:rsidTr="005B2558">
        <w:trPr>
          <w:divId w:val="364870670"/>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42BAA58A"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0D6D863D"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3DC3833D"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108E9407"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 xml:space="preserve">Ongoing requirement.  Facilitator will report any violations identified.    </w:t>
            </w:r>
          </w:p>
        </w:tc>
      </w:tr>
      <w:tr w:rsidR="005B2558" w:rsidRPr="005B2558" w14:paraId="4BC1D33D" w14:textId="77777777" w:rsidTr="005B2558">
        <w:trPr>
          <w:divId w:val="364870670"/>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2B35294C" w14:textId="77777777" w:rsidR="005B2558" w:rsidRPr="005B2558" w:rsidRDefault="005B2558" w:rsidP="005B2558">
            <w:pPr>
              <w:spacing w:after="0"/>
              <w:jc w:val="center"/>
              <w:rPr>
                <w:rFonts w:eastAsia="Times New Roman" w:cs="Arial"/>
                <w:b/>
                <w:bCs/>
                <w:color w:val="000000"/>
                <w:sz w:val="22"/>
              </w:rPr>
            </w:pPr>
            <w:r w:rsidRPr="005B2558">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317E11F7" w14:textId="77777777" w:rsidR="005B2558" w:rsidRPr="005B2558" w:rsidRDefault="005B2558" w:rsidP="005B2558">
            <w:pPr>
              <w:spacing w:after="0"/>
              <w:rPr>
                <w:rFonts w:eastAsia="Times New Roman" w:cs="Arial"/>
                <w:color w:val="000000"/>
                <w:sz w:val="22"/>
              </w:rPr>
            </w:pPr>
            <w:r w:rsidRPr="005B2558">
              <w:rPr>
                <w:rFonts w:eastAsia="Times New Roman" w:cs="Arial"/>
                <w:color w:val="000000"/>
                <w:sz w:val="22"/>
              </w:rPr>
              <w:t>The facilitator will participate in periodic phone conferences to provide general updates to the Department</w:t>
            </w:r>
            <w:proofErr w:type="gramStart"/>
            <w:r w:rsidRPr="005B2558">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9BC2E6"/>
              <w:right w:val="nil"/>
            </w:tcBorders>
            <w:shd w:val="clear" w:color="000000" w:fill="135831"/>
            <w:noWrap/>
            <w:hideMark/>
          </w:tcPr>
          <w:p w14:paraId="4C8403E7" w14:textId="77777777" w:rsidR="005B2558" w:rsidRPr="005B2558" w:rsidRDefault="005B2558" w:rsidP="005B2558">
            <w:pPr>
              <w:spacing w:after="0"/>
              <w:jc w:val="center"/>
              <w:rPr>
                <w:rFonts w:eastAsia="Times New Roman" w:cs="Arial"/>
                <w:color w:val="FFFFFF"/>
                <w:sz w:val="22"/>
              </w:rPr>
            </w:pPr>
            <w:r w:rsidRPr="005B2558">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F968038" w14:textId="77777777" w:rsidR="005B2558" w:rsidRPr="005B2558" w:rsidRDefault="005B2558" w:rsidP="005B2558">
            <w:pPr>
              <w:spacing w:after="0"/>
              <w:rPr>
                <w:rFonts w:eastAsia="Times New Roman" w:cs="Arial"/>
                <w:i/>
                <w:iCs/>
                <w:color w:val="000000"/>
                <w:sz w:val="22"/>
              </w:rPr>
            </w:pPr>
            <w:r w:rsidRPr="005B2558">
              <w:rPr>
                <w:rFonts w:eastAsia="Times New Roman" w:cs="Arial"/>
                <w:i/>
                <w:iCs/>
                <w:color w:val="000000"/>
                <w:sz w:val="22"/>
              </w:rPr>
              <w:t>Ongoing requirement.  Facilitator has periodic phone conferences with the Department</w:t>
            </w:r>
            <w:proofErr w:type="gramStart"/>
            <w:r w:rsidRPr="005B2558">
              <w:rPr>
                <w:rFonts w:eastAsia="Times New Roman" w:cs="Arial"/>
                <w:i/>
                <w:iCs/>
                <w:color w:val="000000"/>
                <w:sz w:val="22"/>
              </w:rPr>
              <w:t xml:space="preserve">. </w:t>
            </w:r>
            <w:proofErr w:type="gramEnd"/>
          </w:p>
        </w:tc>
      </w:tr>
    </w:tbl>
    <w:p w14:paraId="6777989F" w14:textId="77777777" w:rsidR="00CD6BC3" w:rsidRDefault="00CD6BC3" w:rsidP="001F3737">
      <w:pPr>
        <w:sectPr w:rsidR="00CD6BC3" w:rsidSect="000A7220">
          <w:pgSz w:w="12240" w:h="15840"/>
          <w:pgMar w:top="1152" w:right="1440" w:bottom="1152" w:left="1440" w:header="720" w:footer="720" w:gutter="0"/>
          <w:cols w:space="720"/>
          <w:docGrid w:linePitch="360"/>
        </w:sectPr>
      </w:pPr>
      <w:r>
        <w:fldChar w:fldCharType="end"/>
      </w:r>
    </w:p>
    <w:p w14:paraId="68077689" w14:textId="77777777" w:rsidR="00CD6BC3" w:rsidRDefault="00CD6BC3" w:rsidP="001F3737">
      <w:pPr>
        <w:rPr>
          <w:rFonts w:asciiTheme="minorHAnsi" w:hAnsiTheme="minorHAnsi"/>
          <w:sz w:val="22"/>
        </w:rPr>
      </w:pPr>
      <w:r>
        <w:lastRenderedPageBreak/>
        <w:fldChar w:fldCharType="begin"/>
      </w:r>
      <w:r>
        <w:instrText xml:space="preserve"> LINK Excel.Sheet.12 "\\\\fileshare.msu.edu\\ia\\data\\Brianna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426BD6E1" w14:textId="77777777" w:rsidTr="00CD6BC3">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5E18245B" w14:textId="5008433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5F37994A"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73008ABD"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76D7733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63E098DA" w14:textId="77777777" w:rsidTr="00CD6BC3">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E1F3DB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4F90913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facilitator will produce an annual report on the University's progress on reforms to its compliance program</w:t>
            </w:r>
            <w:proofErr w:type="gramStart"/>
            <w:r w:rsidRPr="00CD6BC3">
              <w:rPr>
                <w:rFonts w:eastAsia="Times New Roman" w:cs="Arial"/>
                <w:color w:val="000000"/>
                <w:sz w:val="22"/>
              </w:rPr>
              <w:t xml:space="preserve">. </w:t>
            </w:r>
            <w:proofErr w:type="gramEnd"/>
            <w:r w:rsidRPr="00CD6BC3">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CD6BC3">
              <w:rPr>
                <w:rFonts w:eastAsia="Times New Roman" w:cs="Arial"/>
                <w:color w:val="000000"/>
                <w:sz w:val="22"/>
              </w:rPr>
              <w:br/>
              <w:t>Reporting Deadline: September 1, 2022</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81FDA19" w14:textId="77777777" w:rsidR="00CD6BC3" w:rsidRPr="00CD6BC3" w:rsidRDefault="00CD6BC3" w:rsidP="00CD6BC3">
            <w:pPr>
              <w:spacing w:after="0"/>
              <w:jc w:val="center"/>
              <w:rPr>
                <w:rFonts w:eastAsia="Times New Roman" w:cs="Arial"/>
                <w:color w:val="FFFFFF"/>
                <w:sz w:val="22"/>
              </w:rPr>
            </w:pPr>
            <w:r w:rsidRPr="00CD6BC3">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8FED93B" w14:textId="77777777" w:rsidR="00CD6BC3" w:rsidRPr="00CD6BC3" w:rsidRDefault="00CD6BC3" w:rsidP="00CD6BC3">
            <w:pPr>
              <w:spacing w:after="0"/>
              <w:rPr>
                <w:rFonts w:eastAsia="Times New Roman" w:cs="Arial"/>
                <w:i/>
                <w:iCs/>
                <w:color w:val="000000"/>
                <w:sz w:val="22"/>
              </w:rPr>
            </w:pPr>
            <w:r w:rsidRPr="00CD6BC3">
              <w:rPr>
                <w:rFonts w:eastAsia="Times New Roman" w:cs="Arial"/>
                <w:i/>
                <w:iCs/>
                <w:color w:val="000000"/>
                <w:sz w:val="22"/>
              </w:rPr>
              <w:t>Ongoing requirement.  The reporting deadline was modified (with the Department's approval) to September 1</w:t>
            </w:r>
            <w:proofErr w:type="gramStart"/>
            <w:r w:rsidRPr="00CD6BC3">
              <w:rPr>
                <w:rFonts w:eastAsia="Times New Roman" w:cs="Arial"/>
                <w:i/>
                <w:iCs/>
                <w:color w:val="000000"/>
                <w:sz w:val="22"/>
              </w:rPr>
              <w:t xml:space="preserve">. </w:t>
            </w:r>
            <w:proofErr w:type="gramEnd"/>
            <w:r w:rsidRPr="00CD6BC3">
              <w:rPr>
                <w:rFonts w:eastAsia="Times New Roman" w:cs="Arial"/>
                <w:color w:val="000000"/>
                <w:sz w:val="22"/>
              </w:rPr>
              <w:br/>
              <w:t xml:space="preserve">2020 - </w:t>
            </w:r>
            <w:r w:rsidRPr="00CD6BC3">
              <w:rPr>
                <w:rFonts w:eastAsia="Times New Roman" w:cs="Arial"/>
                <w:i/>
                <w:iCs/>
                <w:color w:val="000000"/>
                <w:sz w:val="22"/>
              </w:rPr>
              <w:t>Submitted.</w:t>
            </w:r>
            <w:r w:rsidRPr="00CD6BC3">
              <w:rPr>
                <w:rFonts w:eastAsia="Times New Roman" w:cs="Arial"/>
                <w:color w:val="000000"/>
                <w:sz w:val="22"/>
              </w:rPr>
              <w:br/>
              <w:t xml:space="preserve">2021 - </w:t>
            </w:r>
            <w:r w:rsidRPr="00CD6BC3">
              <w:rPr>
                <w:rFonts w:eastAsia="Times New Roman" w:cs="Arial"/>
                <w:i/>
                <w:iCs/>
                <w:color w:val="000000"/>
                <w:sz w:val="22"/>
              </w:rPr>
              <w:t>Submitted.</w:t>
            </w:r>
            <w:r w:rsidRPr="00CD6BC3">
              <w:rPr>
                <w:rFonts w:eastAsia="Times New Roman" w:cs="Arial"/>
                <w:color w:val="000000"/>
                <w:sz w:val="22"/>
              </w:rPr>
              <w:br/>
              <w:t xml:space="preserve">2022 - </w:t>
            </w:r>
            <w:r w:rsidRPr="00CD6BC3">
              <w:rPr>
                <w:rFonts w:eastAsia="Times New Roman" w:cs="Arial"/>
                <w:i/>
                <w:iCs/>
                <w:color w:val="000000"/>
                <w:sz w:val="22"/>
              </w:rPr>
              <w:t>Submitted.</w:t>
            </w:r>
            <w:r w:rsidRPr="00CD6BC3">
              <w:rPr>
                <w:rFonts w:eastAsia="Times New Roman" w:cs="Arial"/>
                <w:color w:val="000000"/>
                <w:sz w:val="22"/>
              </w:rPr>
              <w:br/>
              <w:t>2023 -</w:t>
            </w:r>
            <w:r w:rsidRPr="00CD6BC3">
              <w:rPr>
                <w:rFonts w:eastAsia="Times New Roman" w:cs="Arial"/>
                <w:color w:val="000000"/>
                <w:sz w:val="22"/>
              </w:rPr>
              <w:br/>
              <w:t>2024 -</w:t>
            </w:r>
          </w:p>
        </w:tc>
      </w:tr>
    </w:tbl>
    <w:p w14:paraId="314B893E" w14:textId="29F2F8A7" w:rsidR="005B678E" w:rsidRDefault="00CD6BC3" w:rsidP="00CD6BC3">
      <w:pPr>
        <w:pStyle w:val="Heading3"/>
      </w:pPr>
      <w:r>
        <w:fldChar w:fldCharType="end"/>
      </w:r>
      <w:r w:rsidR="000944C4">
        <w:t>On-Site Compliance Assessment</w:t>
      </w:r>
    </w:p>
    <w:p w14:paraId="287F622C" w14:textId="77777777" w:rsidR="00CD6BC3" w:rsidRDefault="005B678E" w:rsidP="005B678E">
      <w:pPr>
        <w:rPr>
          <w:rFonts w:asciiTheme="minorHAnsi" w:hAnsiTheme="minorHAnsi"/>
          <w:sz w:val="22"/>
        </w:rPr>
      </w:pPr>
      <w:r>
        <w:t>To maintain adequate compliance with the settlement agreement:</w:t>
      </w:r>
      <w:r w:rsidR="00F52D45" w:rsidRPr="005B678E">
        <w:t xml:space="preserve"> </w:t>
      </w:r>
      <w:r w:rsidR="00072C70">
        <w:fldChar w:fldCharType="begin"/>
      </w:r>
      <w:r w:rsidR="00072C70">
        <w:instrText xml:space="preserve"> LINK </w:instrText>
      </w:r>
      <w:r w:rsidR="00A97536">
        <w:instrText xml:space="preserve">Excel.Sheet.12 "\\\\fileshare.msu.edu\\ia\\data\\Brianna Slater\\FY2019-2020\\Clery Resolution\\accessibility edited REVISED Clery compliance status table - Potential Report Method.xlsx" "5. Compliance Scorecard!R132C2:R133C5" </w:instrText>
      </w:r>
      <w:r w:rsidR="00072C70">
        <w:instrText xml:space="preserve">\a \f 4 \h </w:instrText>
      </w:r>
      <w:r w:rsidR="00072C70">
        <w:fldChar w:fldCharType="separate"/>
      </w:r>
    </w:p>
    <w:tbl>
      <w:tblPr>
        <w:tblW w:w="10020" w:type="dxa"/>
        <w:tblLook w:val="04A0" w:firstRow="1" w:lastRow="0" w:firstColumn="1" w:lastColumn="0" w:noHBand="0" w:noVBand="1"/>
      </w:tblPr>
      <w:tblGrid>
        <w:gridCol w:w="1660"/>
        <w:gridCol w:w="3940"/>
        <w:gridCol w:w="1860"/>
        <w:gridCol w:w="2560"/>
      </w:tblGrid>
      <w:tr w:rsidR="00CD6BC3" w:rsidRPr="00CD6BC3" w14:paraId="6414FAF0" w14:textId="77777777" w:rsidTr="00CD6BC3">
        <w:trPr>
          <w:divId w:val="997419267"/>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A7FBDF6" w14:textId="5E060875" w:rsidR="00CD6BC3" w:rsidRPr="00CD6BC3" w:rsidRDefault="00CD6BC3" w:rsidP="00CD6BC3">
            <w:pPr>
              <w:rPr>
                <w:rFonts w:eastAsia="Times New Roman" w:cs="Arial"/>
                <w:b/>
                <w:bCs/>
                <w:color w:val="FFFFFF"/>
                <w:sz w:val="22"/>
              </w:rPr>
            </w:pPr>
            <w:r w:rsidRPr="00CD6BC3">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51A76873"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1E5ED4B4"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712B776" w14:textId="77777777" w:rsidR="00CD6BC3" w:rsidRPr="00CD6BC3" w:rsidRDefault="00CD6BC3" w:rsidP="00CD6BC3">
            <w:pPr>
              <w:spacing w:after="0"/>
              <w:rPr>
                <w:rFonts w:eastAsia="Times New Roman" w:cs="Arial"/>
                <w:b/>
                <w:bCs/>
                <w:color w:val="FFFFFF"/>
                <w:sz w:val="22"/>
              </w:rPr>
            </w:pPr>
            <w:r w:rsidRPr="00CD6BC3">
              <w:rPr>
                <w:rFonts w:eastAsia="Times New Roman" w:cs="Arial"/>
                <w:b/>
                <w:bCs/>
                <w:color w:val="FFFFFF"/>
                <w:sz w:val="22"/>
              </w:rPr>
              <w:t>Comments</w:t>
            </w:r>
          </w:p>
        </w:tc>
      </w:tr>
      <w:tr w:rsidR="00CD6BC3" w:rsidRPr="00CD6BC3" w14:paraId="56D2BB84" w14:textId="77777777" w:rsidTr="00CD6BC3">
        <w:trPr>
          <w:divId w:val="997419267"/>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B78F" w14:textId="77777777" w:rsidR="00CD6BC3" w:rsidRPr="00CD6BC3" w:rsidRDefault="00CD6BC3" w:rsidP="00CD6BC3">
            <w:pPr>
              <w:spacing w:after="0"/>
              <w:jc w:val="center"/>
              <w:rPr>
                <w:rFonts w:eastAsia="Times New Roman" w:cs="Arial"/>
                <w:b/>
                <w:bCs/>
                <w:color w:val="000000"/>
                <w:sz w:val="22"/>
              </w:rPr>
            </w:pPr>
            <w:r w:rsidRPr="00CD6BC3">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4EDB1C7"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DCA0E69" w14:textId="77777777" w:rsidR="00CD6BC3" w:rsidRPr="00CD6BC3" w:rsidRDefault="00CD6BC3" w:rsidP="00CD6BC3">
            <w:pPr>
              <w:spacing w:after="0"/>
              <w:jc w:val="center"/>
              <w:rPr>
                <w:rFonts w:eastAsia="Times New Roman" w:cs="Arial"/>
                <w:color w:val="000000"/>
                <w:sz w:val="22"/>
              </w:rPr>
            </w:pPr>
            <w:r w:rsidRPr="00CD6BC3">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0B97BA4C" w14:textId="77777777" w:rsidR="00CD6BC3" w:rsidRPr="00CD6BC3" w:rsidRDefault="00CD6BC3" w:rsidP="00CD6BC3">
            <w:pPr>
              <w:spacing w:after="0"/>
              <w:rPr>
                <w:rFonts w:eastAsia="Times New Roman" w:cs="Arial"/>
                <w:color w:val="000000"/>
                <w:sz w:val="22"/>
              </w:rPr>
            </w:pPr>
            <w:r w:rsidRPr="00CD6BC3">
              <w:rPr>
                <w:rFonts w:eastAsia="Times New Roman" w:cs="Arial"/>
                <w:color w:val="000000"/>
                <w:sz w:val="22"/>
              </w:rPr>
              <w:t> </w:t>
            </w:r>
          </w:p>
        </w:tc>
      </w:tr>
    </w:tbl>
    <w:p w14:paraId="74ECD291" w14:textId="1D51D2B2" w:rsidR="000F34D7" w:rsidRDefault="00072C70" w:rsidP="005B678E">
      <w:r>
        <w:fldChar w:fldCharType="end"/>
      </w:r>
    </w:p>
    <w:p w14:paraId="1D809492" w14:textId="69ACE405"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internal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64C81"/>
    <w:rsid w:val="00072C70"/>
    <w:rsid w:val="00081816"/>
    <w:rsid w:val="00082D88"/>
    <w:rsid w:val="000864FF"/>
    <w:rsid w:val="000944C4"/>
    <w:rsid w:val="00096292"/>
    <w:rsid w:val="0009796B"/>
    <w:rsid w:val="000A3ED3"/>
    <w:rsid w:val="000A7220"/>
    <w:rsid w:val="000B0F35"/>
    <w:rsid w:val="000B3149"/>
    <w:rsid w:val="000B4415"/>
    <w:rsid w:val="000C1A01"/>
    <w:rsid w:val="000D65BB"/>
    <w:rsid w:val="000E22A6"/>
    <w:rsid w:val="000F001C"/>
    <w:rsid w:val="000F00CB"/>
    <w:rsid w:val="000F2747"/>
    <w:rsid w:val="000F2C25"/>
    <w:rsid w:val="000F34D7"/>
    <w:rsid w:val="000F5D83"/>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64FC"/>
    <w:rsid w:val="00673EEA"/>
    <w:rsid w:val="00683040"/>
    <w:rsid w:val="006835B4"/>
    <w:rsid w:val="00684E77"/>
    <w:rsid w:val="00694A11"/>
    <w:rsid w:val="00695F62"/>
    <w:rsid w:val="006A3AA6"/>
    <w:rsid w:val="006A6BD5"/>
    <w:rsid w:val="006B4B87"/>
    <w:rsid w:val="006C1F3A"/>
    <w:rsid w:val="006C44D1"/>
    <w:rsid w:val="006D141E"/>
    <w:rsid w:val="006E2F02"/>
    <w:rsid w:val="006E53B7"/>
    <w:rsid w:val="006E7D2C"/>
    <w:rsid w:val="0070243A"/>
    <w:rsid w:val="00715773"/>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E5832"/>
    <w:rsid w:val="007F1C50"/>
    <w:rsid w:val="00816C71"/>
    <w:rsid w:val="00831065"/>
    <w:rsid w:val="00833155"/>
    <w:rsid w:val="008375D4"/>
    <w:rsid w:val="00841AB8"/>
    <w:rsid w:val="00842F7A"/>
    <w:rsid w:val="008463F8"/>
    <w:rsid w:val="008515C7"/>
    <w:rsid w:val="008536F8"/>
    <w:rsid w:val="00854EBF"/>
    <w:rsid w:val="00862F6C"/>
    <w:rsid w:val="00873CE4"/>
    <w:rsid w:val="00875C88"/>
    <w:rsid w:val="0088630F"/>
    <w:rsid w:val="00895F1E"/>
    <w:rsid w:val="008C2227"/>
    <w:rsid w:val="008D0467"/>
    <w:rsid w:val="008E0D25"/>
    <w:rsid w:val="008E29A0"/>
    <w:rsid w:val="008E442A"/>
    <w:rsid w:val="008E664F"/>
    <w:rsid w:val="008F2AA9"/>
    <w:rsid w:val="008F2B5B"/>
    <w:rsid w:val="00901EEB"/>
    <w:rsid w:val="00910B1B"/>
    <w:rsid w:val="009121D0"/>
    <w:rsid w:val="00912A66"/>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81EAF"/>
    <w:rsid w:val="00BA21DC"/>
    <w:rsid w:val="00BA6767"/>
    <w:rsid w:val="00BC0C33"/>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6D71"/>
    <w:rsid w:val="00E278FD"/>
    <w:rsid w:val="00E3541A"/>
    <w:rsid w:val="00E35892"/>
    <w:rsid w:val="00E40F00"/>
    <w:rsid w:val="00E41AC7"/>
    <w:rsid w:val="00E5018E"/>
    <w:rsid w:val="00E503DA"/>
    <w:rsid w:val="00E51AEA"/>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5379</Words>
  <Characters>30663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5</cp:revision>
  <cp:lastPrinted>2019-10-22T16:49:00Z</cp:lastPrinted>
  <dcterms:created xsi:type="dcterms:W3CDTF">2023-03-16T11:50:00Z</dcterms:created>
  <dcterms:modified xsi:type="dcterms:W3CDTF">2023-03-16T11:56:00Z</dcterms:modified>
</cp:coreProperties>
</file>