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6470CEA1"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144D0B">
        <w:rPr>
          <w:rFonts w:cs="Arial"/>
        </w:rPr>
        <w:t>4</w:t>
      </w:r>
      <w:r w:rsidR="000C3343">
        <w:rPr>
          <w:rFonts w:cs="Arial"/>
        </w:rPr>
        <w:t>/</w:t>
      </w:r>
      <w:r w:rsidR="00144D0B">
        <w:rPr>
          <w:rFonts w:cs="Arial"/>
        </w:rPr>
        <w:t>20</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076D82AF"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144D0B">
        <w:rPr>
          <w:rFonts w:cs="Arial"/>
          <w:szCs w:val="24"/>
        </w:rPr>
        <w:t>3</w:t>
      </w:r>
      <w:r w:rsidR="000C3343">
        <w:rPr>
          <w:rFonts w:cs="Arial"/>
          <w:szCs w:val="24"/>
        </w:rPr>
        <w:t>/</w:t>
      </w:r>
      <w:r w:rsidR="002C5F19">
        <w:rPr>
          <w:rFonts w:cs="Arial"/>
          <w:szCs w:val="24"/>
        </w:rPr>
        <w:t>1</w:t>
      </w:r>
      <w:r w:rsidR="00DC69E1">
        <w:rPr>
          <w:rFonts w:cs="Arial"/>
          <w:szCs w:val="24"/>
        </w:rPr>
        <w:t>6</w:t>
      </w:r>
      <w:r w:rsidR="00C42DA8">
        <w:rPr>
          <w:rFonts w:cs="Arial"/>
          <w:szCs w:val="24"/>
        </w:rPr>
        <w:t>/202</w:t>
      </w:r>
      <w:r w:rsidR="00A41714">
        <w:rPr>
          <w:rFonts w:cs="Arial"/>
          <w:szCs w:val="24"/>
        </w:rPr>
        <w:t>2</w:t>
      </w:r>
      <w:r w:rsidR="00C42DA8">
        <w:rPr>
          <w:rFonts w:cs="Arial"/>
          <w:szCs w:val="24"/>
        </w:rPr>
        <w:t xml:space="preserve"> – </w:t>
      </w:r>
      <w:r w:rsidR="00144D0B">
        <w:rPr>
          <w:rFonts w:cs="Arial"/>
          <w:szCs w:val="24"/>
        </w:rPr>
        <w:t>4</w:t>
      </w:r>
      <w:r w:rsidR="00C42DA8">
        <w:rPr>
          <w:rFonts w:cs="Arial"/>
          <w:szCs w:val="24"/>
        </w:rPr>
        <w:t>/</w:t>
      </w:r>
      <w:r w:rsidR="00144D0B">
        <w:rPr>
          <w:rFonts w:cs="Arial"/>
          <w:szCs w:val="24"/>
        </w:rPr>
        <w:t>20</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For this period we determined</w:t>
      </w:r>
      <w:r w:rsidR="003B1D85">
        <w:rPr>
          <w:rFonts w:cs="Arial"/>
          <w:szCs w:val="24"/>
        </w:rPr>
        <w:t xml:space="preserve"> </w:t>
      </w:r>
      <w:r w:rsidR="00144D0B">
        <w:rPr>
          <w:rFonts w:cs="Arial"/>
          <w:szCs w:val="24"/>
        </w:rPr>
        <w:t>54</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144D0B">
        <w:rPr>
          <w:rFonts w:cs="Arial"/>
          <w:szCs w:val="24"/>
        </w:rPr>
        <w:t>0</w:t>
      </w:r>
      <w:r w:rsidR="00D10BEB">
        <w:rPr>
          <w:rFonts w:cs="Arial"/>
          <w:szCs w:val="24"/>
        </w:rPr>
        <w:t xml:space="preserve"> </w:t>
      </w:r>
      <w:r w:rsidR="000B136D">
        <w:rPr>
          <w:rFonts w:cs="Arial"/>
          <w:szCs w:val="24"/>
        </w:rPr>
        <w:t>ite</w:t>
      </w:r>
      <w:r w:rsidR="00EE75E6">
        <w:rPr>
          <w:rFonts w:cs="Arial"/>
          <w:szCs w:val="24"/>
        </w:rPr>
        <w:t>m</w:t>
      </w:r>
      <w:r w:rsidR="00144D0B">
        <w:rPr>
          <w:rFonts w:cs="Arial"/>
          <w:szCs w:val="24"/>
        </w:rPr>
        <w:t>s are</w:t>
      </w:r>
      <w:r w:rsidR="000B136D">
        <w:rPr>
          <w:rFonts w:cs="Arial"/>
          <w:szCs w:val="24"/>
        </w:rPr>
        <w:t xml:space="preserve"> </w:t>
      </w:r>
      <w:r w:rsidR="000C3343">
        <w:rPr>
          <w:rFonts w:cs="Arial"/>
          <w:szCs w:val="24"/>
        </w:rPr>
        <w:t xml:space="preserve">in progress, and </w:t>
      </w:r>
      <w:r w:rsidR="00144D0B">
        <w:rPr>
          <w:rFonts w:cs="Arial"/>
          <w:szCs w:val="24"/>
        </w:rPr>
        <w:t>6</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48139C5C" w14:textId="72D30C84" w:rsidR="00144D0B" w:rsidRDefault="004062DB" w:rsidP="00D30FCD">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144D0B">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Pr>
      <w:tblGrid>
        <w:gridCol w:w="1540"/>
        <w:gridCol w:w="4180"/>
        <w:gridCol w:w="1720"/>
        <w:gridCol w:w="2660"/>
      </w:tblGrid>
      <w:tr w:rsidR="00144D0B" w:rsidRPr="00144D0B" w14:paraId="5AF68F48" w14:textId="77777777" w:rsidTr="00144D0B">
        <w:trPr>
          <w:divId w:val="158672145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0D59A08" w14:textId="34309D69" w:rsidR="00144D0B" w:rsidRPr="00144D0B" w:rsidRDefault="00144D0B" w:rsidP="00144D0B">
            <w:pPr>
              <w:rPr>
                <w:rFonts w:eastAsia="Times New Roman" w:cs="Arial"/>
                <w:b/>
                <w:bCs/>
                <w:color w:val="FFFFFF"/>
                <w:sz w:val="22"/>
              </w:rPr>
            </w:pPr>
            <w:r w:rsidRPr="00144D0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D82E7D1"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2041EA1"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318014B"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36BA7469" w14:textId="77777777" w:rsidTr="00144D0B">
        <w:trPr>
          <w:divId w:val="1586721450"/>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3B2B8"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D4C1676"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HealthTeam will revise its Notice of Non-Discrimination applicable to MSU HealthTeam's services and facilities.</w:t>
            </w:r>
            <w:r w:rsidRPr="00144D0B">
              <w:rPr>
                <w:rFonts w:eastAsia="Times New Roman" w:cs="Arial"/>
                <w:color w:val="000000"/>
                <w:sz w:val="22"/>
              </w:rPr>
              <w:br/>
            </w:r>
            <w:r w:rsidRPr="00144D0B">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B0669A3"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00F519C"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Revisions to the Notice of Non-Discrimination were made. Approved by HHS OCR April 13, 2020.</w:t>
            </w:r>
          </w:p>
        </w:tc>
      </w:tr>
      <w:tr w:rsidR="00144D0B" w:rsidRPr="00144D0B" w14:paraId="58C8FF17" w14:textId="77777777" w:rsidTr="00144D0B">
        <w:trPr>
          <w:divId w:val="1586721450"/>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B677"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E34B04C"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Notice of Non-Discrimination must contain sufficient information to inform individuals of their protections under Title IX and Section 1557.</w:t>
            </w:r>
            <w:r w:rsidRPr="00144D0B">
              <w:rPr>
                <w:rFonts w:eastAsia="Times New Roman" w:cs="Arial"/>
                <w:color w:val="000000"/>
                <w:sz w:val="22"/>
              </w:rPr>
              <w:br/>
            </w:r>
            <w:r w:rsidRPr="00144D0B">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65C2EE0"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7F03FE"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Notice of Non-Discrimination, approved by HHS OCR. </w:t>
            </w:r>
          </w:p>
        </w:tc>
      </w:tr>
      <w:tr w:rsidR="00144D0B" w:rsidRPr="00144D0B" w14:paraId="28303A61" w14:textId="77777777" w:rsidTr="00144D0B">
        <w:trPr>
          <w:divId w:val="1586721450"/>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EEAB3"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5AEAA99"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144D0B">
              <w:rPr>
                <w:rFonts w:eastAsia="Times New Roman" w:cs="Arial"/>
                <w:color w:val="000000"/>
                <w:sz w:val="22"/>
              </w:rPr>
              <w:br/>
            </w:r>
            <w:r w:rsidRPr="00144D0B">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8D373B2"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0A2B69"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Notice of Non-Discrimination, approved by HHS OCR. </w:t>
            </w:r>
          </w:p>
        </w:tc>
      </w:tr>
      <w:tr w:rsidR="00144D0B" w:rsidRPr="00144D0B" w14:paraId="54F0E390" w14:textId="77777777" w:rsidTr="00144D0B">
        <w:trPr>
          <w:divId w:val="1586721450"/>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C6FE8"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29DFADC"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revised Notice of Non-Discrimination must notify individuals of their right to file a grievance or complaint and describe the HealthTeam complaint process. </w:t>
            </w:r>
            <w:r w:rsidRPr="00144D0B">
              <w:rPr>
                <w:rFonts w:eastAsia="Times New Roman" w:cs="Arial"/>
                <w:color w:val="000000"/>
                <w:sz w:val="22"/>
              </w:rPr>
              <w:br/>
            </w:r>
            <w:r w:rsidRPr="00144D0B">
              <w:rPr>
                <w:rFonts w:eastAsia="Times New Roman" w:cs="Arial"/>
                <w:i/>
                <w:iCs/>
                <w:color w:val="000000"/>
                <w:sz w:val="22"/>
              </w:rPr>
              <w:t>Reporting Deadline: October 5, 2019</w:t>
            </w:r>
            <w:r w:rsidRPr="00144D0B">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ADB31F"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BD86F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Notice of Non-Discrimination, approved by HHS OCR. </w:t>
            </w:r>
          </w:p>
        </w:tc>
      </w:tr>
      <w:tr w:rsidR="00144D0B" w:rsidRPr="00144D0B" w14:paraId="4809D13F" w14:textId="77777777" w:rsidTr="00144D0B">
        <w:trPr>
          <w:divId w:val="1586721450"/>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70020"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CACAC47"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75A2C23"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95BF66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Notice of Non-Discrimination, approved by HHS OCR. </w:t>
            </w:r>
          </w:p>
        </w:tc>
      </w:tr>
      <w:tr w:rsidR="00144D0B" w:rsidRPr="00144D0B" w14:paraId="15B4BA69" w14:textId="77777777" w:rsidTr="00144D0B">
        <w:trPr>
          <w:divId w:val="1586721450"/>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3E52"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3CA0DE"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Notice of Non-Discrimination must state that individuals have the right to file complaints with the Department of Health and Human Services, Office of Civil Rights.</w:t>
            </w:r>
            <w:r w:rsidRPr="00144D0B">
              <w:rPr>
                <w:rFonts w:eastAsia="Times New Roman" w:cs="Arial"/>
                <w:color w:val="000000"/>
                <w:sz w:val="22"/>
              </w:rPr>
              <w:br/>
            </w:r>
            <w:r w:rsidRPr="00144D0B">
              <w:rPr>
                <w:rFonts w:eastAsia="Times New Roman" w:cs="Arial"/>
                <w:i/>
                <w:iCs/>
                <w:color w:val="000000"/>
                <w:sz w:val="22"/>
              </w:rPr>
              <w:t>Reporting Deadline: October 5, 2019</w:t>
            </w:r>
            <w:r w:rsidRPr="00144D0B">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0F4064B"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CA23415"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Notice of Non-Discrimination, approved by HHS OCR. </w:t>
            </w:r>
          </w:p>
        </w:tc>
      </w:tr>
    </w:tbl>
    <w:p w14:paraId="396DC9E4" w14:textId="22AE244F" w:rsidR="00144D0B" w:rsidRDefault="00ED796B" w:rsidP="00195A4F">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144D0B">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Pr>
      <w:tblGrid>
        <w:gridCol w:w="1540"/>
        <w:gridCol w:w="4180"/>
        <w:gridCol w:w="1720"/>
        <w:gridCol w:w="2736"/>
      </w:tblGrid>
      <w:tr w:rsidR="00144D0B" w:rsidRPr="00144D0B" w14:paraId="52F2CD4A" w14:textId="77777777" w:rsidTr="00144D0B">
        <w:trPr>
          <w:divId w:val="212326299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BA9CACD" w14:textId="7FBAB990" w:rsidR="00144D0B" w:rsidRPr="00144D0B" w:rsidRDefault="00144D0B" w:rsidP="00144D0B">
            <w:pPr>
              <w:rPr>
                <w:rFonts w:eastAsia="Times New Roman" w:cs="Arial"/>
                <w:b/>
                <w:bCs/>
                <w:color w:val="FFFFFF"/>
                <w:sz w:val="22"/>
              </w:rPr>
            </w:pPr>
            <w:r w:rsidRPr="00144D0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BD5ECF8"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68F0BF68"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6EBE666"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7F3EA149" w14:textId="77777777" w:rsidTr="00144D0B">
        <w:trPr>
          <w:divId w:val="2123262992"/>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8200"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1A05FA"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144D0B">
              <w:rPr>
                <w:rFonts w:eastAsia="Times New Roman" w:cs="Arial"/>
                <w:color w:val="000000"/>
                <w:sz w:val="22"/>
              </w:rPr>
              <w:br/>
            </w:r>
            <w:r w:rsidRPr="00144D0B">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566428B4"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7A55E9"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144D0B" w:rsidRPr="00144D0B" w14:paraId="52643672" w14:textId="77777777" w:rsidTr="00144D0B">
        <w:trPr>
          <w:divId w:val="2123262992"/>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5EF7"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4DDD82"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144D0B">
              <w:rPr>
                <w:rFonts w:eastAsia="Times New Roman" w:cs="Arial"/>
                <w:color w:val="000000"/>
                <w:sz w:val="22"/>
              </w:rPr>
              <w:br/>
            </w:r>
            <w:r w:rsidRPr="00144D0B">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40378B69"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DEC040D"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144D0B" w:rsidRPr="00144D0B" w14:paraId="078831F4" w14:textId="77777777" w:rsidTr="00144D0B">
        <w:trPr>
          <w:divId w:val="2123262992"/>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99771"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E83B6B2"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HealthTeam will not satisfy this provision by solely adopting or incorporating MSU's currently-existing Title IX/Section 1557 Notice of Non-Discrimination.</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7E04B309"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5556173"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Revisions to the Notice of Non-Discrimination were made. Approved by HHS OCR April 13, 2020.</w:t>
            </w:r>
          </w:p>
        </w:tc>
      </w:tr>
      <w:tr w:rsidR="00144D0B" w:rsidRPr="00144D0B" w14:paraId="6A768611" w14:textId="77777777" w:rsidTr="00144D0B">
        <w:trPr>
          <w:divId w:val="2123262992"/>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10176"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ED1B899"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144D0B">
              <w:rPr>
                <w:rFonts w:eastAsia="Times New Roman" w:cs="Arial"/>
                <w:color w:val="000000"/>
                <w:sz w:val="22"/>
              </w:rPr>
              <w:br/>
            </w:r>
            <w:r w:rsidRPr="00144D0B">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5EA3B047" w14:textId="77777777" w:rsidR="00144D0B" w:rsidRPr="00144D0B" w:rsidRDefault="00144D0B" w:rsidP="00144D0B">
            <w:pPr>
              <w:spacing w:after="0" w:line="240" w:lineRule="auto"/>
              <w:jc w:val="center"/>
              <w:rPr>
                <w:rFonts w:eastAsia="Times New Roman" w:cs="Arial"/>
                <w:color w:val="000000"/>
                <w:sz w:val="22"/>
              </w:rPr>
            </w:pPr>
            <w:r w:rsidRPr="00144D0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AE86C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4EDF051F" w14:textId="3EDD933E" w:rsidR="00144D0B" w:rsidRDefault="00FC5197" w:rsidP="006D4100">
      <w:pPr>
        <w:rPr>
          <w:rFonts w:asciiTheme="minorHAnsi" w:hAnsiTheme="minorHAnsi"/>
          <w:sz w:val="22"/>
        </w:rPr>
      </w:pPr>
      <w:r>
        <w:br w:type="page"/>
      </w:r>
      <w:r w:rsidR="00E67D0B">
        <w:fldChar w:fldCharType="begin"/>
      </w:r>
      <w:r w:rsidR="00E67D0B">
        <w:instrText xml:space="preserve"> LINK </w:instrText>
      </w:r>
      <w:r w:rsidR="00144D0B">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Pr>
      <w:tblGrid>
        <w:gridCol w:w="1540"/>
        <w:gridCol w:w="4180"/>
        <w:gridCol w:w="1720"/>
        <w:gridCol w:w="2660"/>
      </w:tblGrid>
      <w:tr w:rsidR="00144D0B" w:rsidRPr="00144D0B" w14:paraId="7B7F3094" w14:textId="77777777" w:rsidTr="00144D0B">
        <w:trPr>
          <w:divId w:val="94214706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ABBFE23" w14:textId="6542CDD3"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9118525"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02D9CCE"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0E565CE"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0006EEB0" w14:textId="77777777" w:rsidTr="00144D0B">
        <w:trPr>
          <w:divId w:val="942147067"/>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8611"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5F198F"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064658E"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98D3ED"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Revisions to the Notice of Non-Discrimination and the RVSM Policy were made.  Approved by HHS OCR April 13, 2020.</w:t>
            </w:r>
          </w:p>
        </w:tc>
      </w:tr>
      <w:tr w:rsidR="00144D0B" w:rsidRPr="00144D0B" w14:paraId="3E0A4FF3" w14:textId="77777777" w:rsidTr="00144D0B">
        <w:trPr>
          <w:divId w:val="942147067"/>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F8345"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95BC3C8"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144D0B">
              <w:rPr>
                <w:rFonts w:eastAsia="Times New Roman" w:cs="Arial"/>
                <w:color w:val="000000"/>
                <w:sz w:val="22"/>
              </w:rPr>
              <w:br/>
            </w:r>
            <w:r w:rsidRPr="00144D0B">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072D5B4"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07D3294"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Notice of Nondiscrimination and RVSM Policy are posted and will be included in the patient portal.</w:t>
            </w:r>
          </w:p>
        </w:tc>
      </w:tr>
      <w:tr w:rsidR="00144D0B" w:rsidRPr="00144D0B" w14:paraId="655B8E9B" w14:textId="77777777" w:rsidTr="00144D0B">
        <w:trPr>
          <w:divId w:val="942147067"/>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A049B"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7F744B"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144D0B">
              <w:rPr>
                <w:rFonts w:eastAsia="Times New Roman" w:cs="Arial"/>
                <w:color w:val="000000"/>
                <w:sz w:val="22"/>
              </w:rPr>
              <w:br w:type="page"/>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9D2DBF"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5F0E3A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RVSM Policy, approved by HHS OCR. </w:t>
            </w:r>
          </w:p>
        </w:tc>
      </w:tr>
      <w:tr w:rsidR="00144D0B" w:rsidRPr="00144D0B" w14:paraId="412B93E6" w14:textId="77777777" w:rsidTr="00144D0B">
        <w:trPr>
          <w:divId w:val="942147067"/>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ACEF1"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661A5F9"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RVSM Policy must clarify and define the conduct prohibited by Title IX and Section 1557's prohibition against sex discrimination.</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B294B07"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A3011E7"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RVSM Policy, approved by HHS OCR. </w:t>
            </w:r>
          </w:p>
        </w:tc>
      </w:tr>
      <w:tr w:rsidR="00144D0B" w:rsidRPr="00144D0B" w14:paraId="5BBD26A8" w14:textId="77777777" w:rsidTr="00144D0B">
        <w:trPr>
          <w:divId w:val="942147067"/>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5B53F"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9711CD"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9285C5"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22950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RVSM Policy, approved by HHS OCR. </w:t>
            </w:r>
          </w:p>
        </w:tc>
      </w:tr>
      <w:tr w:rsidR="00144D0B" w:rsidRPr="00144D0B" w14:paraId="156F4253" w14:textId="77777777" w:rsidTr="00144D0B">
        <w:trPr>
          <w:divId w:val="942147067"/>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0DC71"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49593A0"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RVSM Policy must explain that MSU strongly encourages any individual who has been subjected to sex discrimination to immediately report.</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94D19ED"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E85770"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RVSM Policy, approved by HHS OCR. </w:t>
            </w:r>
          </w:p>
        </w:tc>
      </w:tr>
    </w:tbl>
    <w:p w14:paraId="05B48B55" w14:textId="513EA4D4" w:rsidR="00144D0B" w:rsidRDefault="00E67D0B" w:rsidP="00A31374">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144D0B">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Pr>
      <w:tblGrid>
        <w:gridCol w:w="1540"/>
        <w:gridCol w:w="4180"/>
        <w:gridCol w:w="1720"/>
        <w:gridCol w:w="2660"/>
      </w:tblGrid>
      <w:tr w:rsidR="00144D0B" w:rsidRPr="00144D0B" w14:paraId="3FEE899A" w14:textId="77777777" w:rsidTr="00144D0B">
        <w:trPr>
          <w:divId w:val="126179018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9AADAFA" w14:textId="01005B20"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A9F7FF6"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3FCE3BA"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7B90480"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594B37FD" w14:textId="77777777" w:rsidTr="00144D0B">
        <w:trPr>
          <w:divId w:val="1261790187"/>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1B063"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789ED4"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RVSM Policy must provide for joint training and regular communication between MSU HealthTeam and MSU Police on the investigation of sex discrimination.</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E721530"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A3BB0A"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RVSM Policy, approved by HHS OCR. </w:t>
            </w:r>
          </w:p>
        </w:tc>
      </w:tr>
      <w:tr w:rsidR="00144D0B" w:rsidRPr="00144D0B" w14:paraId="14A369AF" w14:textId="77777777" w:rsidTr="00144D0B">
        <w:trPr>
          <w:divId w:val="1261790187"/>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FB815"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35C8EF"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revised RVSM Policy must state that HealthTeam has a policy regarding patient privacy, chaperones, and informed consent (chaperone policy).</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76A415A"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5A134E"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revised RVSM Policy, approved by HHS OCR. </w:t>
            </w:r>
          </w:p>
        </w:tc>
      </w:tr>
      <w:tr w:rsidR="00144D0B" w:rsidRPr="00144D0B" w14:paraId="116CA506" w14:textId="77777777" w:rsidTr="00144D0B">
        <w:trPr>
          <w:divId w:val="1261790187"/>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29F3"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2C84523"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8114535"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98AE8A"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r w:rsidR="00144D0B" w:rsidRPr="00144D0B" w14:paraId="05C6888E" w14:textId="77777777" w:rsidTr="00144D0B">
        <w:trPr>
          <w:divId w:val="1261790187"/>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9633"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A5CCC9"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AE25F2"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F27030"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r w:rsidR="00144D0B" w:rsidRPr="00144D0B" w14:paraId="02B28A14" w14:textId="77777777" w:rsidTr="00144D0B">
        <w:trPr>
          <w:divId w:val="1261790187"/>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15C05"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E3FAA5"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MSU will revise the Chaperone Policy to require HealthTeam staff to follow Universal Precautions when conducting sensitive examinations. </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C1342B7"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F337D9"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r w:rsidR="00144D0B" w:rsidRPr="00144D0B" w14:paraId="6C59F2AD" w14:textId="77777777" w:rsidTr="00144D0B">
        <w:trPr>
          <w:divId w:val="1261790187"/>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7D9B1"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17062A"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3543FD6"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21F8F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bl>
    <w:p w14:paraId="5BDBB8FE" w14:textId="47F8950B" w:rsidR="00144D0B" w:rsidRDefault="00ED528F" w:rsidP="00D30FCD">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144D0B">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Pr>
      <w:tblGrid>
        <w:gridCol w:w="1540"/>
        <w:gridCol w:w="4180"/>
        <w:gridCol w:w="1720"/>
        <w:gridCol w:w="2660"/>
      </w:tblGrid>
      <w:tr w:rsidR="00144D0B" w:rsidRPr="00144D0B" w14:paraId="5EE082F9" w14:textId="77777777" w:rsidTr="00144D0B">
        <w:trPr>
          <w:divId w:val="12103859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4AF6622" w14:textId="2D637712"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7EDF3C1"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EACFEF0"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DBD367E"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5DB55313" w14:textId="77777777" w:rsidTr="00144D0B">
        <w:trPr>
          <w:divId w:val="1210385986"/>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6664"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1E05A9"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MSU will revise the Chaperone Policy to require HealthTeam staff to always honor the patient's request to have a support person present. </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CBFD7C"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C856C3"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r w:rsidR="00144D0B" w:rsidRPr="00144D0B" w14:paraId="5683CB18" w14:textId="77777777" w:rsidTr="00144D0B">
        <w:trPr>
          <w:divId w:val="1210385986"/>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0F0BF"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66097FE"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2B3C57C"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AC1A90"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r w:rsidR="00144D0B" w:rsidRPr="00144D0B" w14:paraId="1751AC68" w14:textId="77777777" w:rsidTr="00144D0B">
        <w:trPr>
          <w:divId w:val="1210385986"/>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4E2F"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4AB1B39"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3400B63"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0198D9"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r w:rsidR="00144D0B" w:rsidRPr="00144D0B" w14:paraId="6A2CD363" w14:textId="77777777" w:rsidTr="00144D0B">
        <w:trPr>
          <w:divId w:val="1210385986"/>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FC7A8"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6AB4283"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3236432"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C7AC61"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r w:rsidR="00144D0B" w:rsidRPr="00144D0B" w14:paraId="3200651E" w14:textId="77777777" w:rsidTr="00144D0B">
        <w:trPr>
          <w:divId w:val="1210385986"/>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681D"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C4F0A1"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250575C"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343C77"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bl>
    <w:p w14:paraId="76F117CD" w14:textId="255DCEC5" w:rsidR="00144D0B" w:rsidRDefault="009D5691" w:rsidP="00195A4F">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144D0B">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Pr>
      <w:tblGrid>
        <w:gridCol w:w="1540"/>
        <w:gridCol w:w="4180"/>
        <w:gridCol w:w="1720"/>
        <w:gridCol w:w="2736"/>
      </w:tblGrid>
      <w:tr w:rsidR="00144D0B" w:rsidRPr="00144D0B" w14:paraId="3C8A0E8B" w14:textId="77777777" w:rsidTr="00144D0B">
        <w:trPr>
          <w:divId w:val="67380070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523BC8B" w14:textId="7801C50A"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704FA09"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4F9076E"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09EF0D6"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343D703A" w14:textId="77777777" w:rsidTr="00144D0B">
        <w:trPr>
          <w:divId w:val="673800708"/>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CCB4E"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DF03CE3"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5CAA3A"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FB6423"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The Chaperone Policy is identified in the RVSM Policy, as approved by HHS OCR.</w:t>
            </w:r>
          </w:p>
        </w:tc>
      </w:tr>
      <w:tr w:rsidR="00144D0B" w:rsidRPr="00144D0B" w14:paraId="08088AE3" w14:textId="77777777" w:rsidTr="00144D0B">
        <w:trPr>
          <w:divId w:val="673800708"/>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2EEC"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9FE303"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MSU HealthTeam will work with OCR to adjust or amend these proposed policies and procedures to address any comments and concerns identified by OCR. </w:t>
            </w:r>
            <w:r w:rsidRPr="00144D0B">
              <w:rPr>
                <w:rFonts w:eastAsia="Times New Roman" w:cs="Arial"/>
                <w:color w:val="000000"/>
                <w:sz w:val="22"/>
              </w:rPr>
              <w:br/>
            </w:r>
            <w:r w:rsidRPr="00144D0B">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AD4A450"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B049B5"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HHS OCR has approved the Notice of Non-Discrimination, RVSM Policy, and Chaperone Policy.</w:t>
            </w:r>
          </w:p>
        </w:tc>
      </w:tr>
      <w:tr w:rsidR="00144D0B" w:rsidRPr="00144D0B" w14:paraId="0F03A462" w14:textId="77777777" w:rsidTr="00144D0B">
        <w:trPr>
          <w:divId w:val="673800708"/>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C9AE"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A7A0048"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HealthTeam shall implement the policies and procedures and distribute, by mail, email, or other means, the revised policies and procedures, to all MSU HealthTeam staff.</w:t>
            </w:r>
            <w:r w:rsidRPr="00144D0B">
              <w:rPr>
                <w:rFonts w:eastAsia="Times New Roman" w:cs="Arial"/>
                <w:color w:val="000000"/>
                <w:sz w:val="22"/>
              </w:rPr>
              <w:br/>
            </w:r>
            <w:r w:rsidRPr="00144D0B">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569D5D3"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3CC94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HealthTeam has implemented and distributed the approved policies.</w:t>
            </w:r>
          </w:p>
        </w:tc>
      </w:tr>
      <w:tr w:rsidR="00144D0B" w:rsidRPr="00144D0B" w14:paraId="276E8430" w14:textId="77777777" w:rsidTr="00144D0B">
        <w:trPr>
          <w:divId w:val="673800708"/>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5FE6C"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BE3F43"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not satisfy this provision by merely adopting or incorporating MSU's currently-existing Title IX/Section 1557 policies and procedures.</w:t>
            </w:r>
            <w:r w:rsidRPr="00144D0B">
              <w:rPr>
                <w:rFonts w:eastAsia="Times New Roman" w:cs="Arial"/>
                <w:color w:val="000000"/>
                <w:sz w:val="22"/>
              </w:rPr>
              <w:br/>
            </w:r>
            <w:r w:rsidRPr="00144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C8DD8DD"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C562DC"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Revisions to the Notice of Non-Discrimination and the RVSM Policy were made.  Approved by HHS OCR April 13, 2020.</w:t>
            </w:r>
          </w:p>
        </w:tc>
      </w:tr>
      <w:tr w:rsidR="00144D0B" w:rsidRPr="00144D0B" w14:paraId="6981DFC5" w14:textId="77777777" w:rsidTr="00144D0B">
        <w:trPr>
          <w:divId w:val="673800708"/>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1FF5A"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3DF855"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144D0B">
              <w:rPr>
                <w:rFonts w:eastAsia="Times New Roman" w:cs="Arial"/>
                <w:color w:val="000000"/>
                <w:sz w:val="22"/>
              </w:rPr>
              <w:br/>
            </w:r>
            <w:r w:rsidRPr="00144D0B">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86CD084" w14:textId="77777777" w:rsidR="00144D0B" w:rsidRPr="00144D0B" w:rsidRDefault="00144D0B" w:rsidP="00144D0B">
            <w:pPr>
              <w:spacing w:after="0" w:line="240" w:lineRule="auto"/>
              <w:jc w:val="center"/>
              <w:rPr>
                <w:rFonts w:eastAsia="Times New Roman" w:cs="Arial"/>
                <w:color w:val="000000"/>
                <w:sz w:val="22"/>
              </w:rPr>
            </w:pPr>
            <w:r w:rsidRPr="00144D0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880057"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2F1C0F39" w14:textId="551EBD0A" w:rsidR="00144D0B" w:rsidRDefault="00EC5639" w:rsidP="00195A4F">
      <w:pPr>
        <w:rPr>
          <w:rFonts w:asciiTheme="minorHAnsi" w:hAnsiTheme="minorHAnsi"/>
          <w:b/>
          <w:sz w:val="22"/>
        </w:rPr>
      </w:pPr>
      <w:r>
        <w:br w:type="page"/>
      </w:r>
      <w:r>
        <w:rPr>
          <w:rFonts w:asciiTheme="minorHAnsi" w:hAnsiTheme="minorHAnsi"/>
          <w:sz w:val="22"/>
        </w:rPr>
        <w:fldChar w:fldCharType="begin"/>
      </w:r>
      <w:r>
        <w:instrText xml:space="preserve"> LINK </w:instrText>
      </w:r>
      <w:r w:rsidR="00144D0B">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144D0B" w:rsidRPr="00144D0B" w14:paraId="7FBD43D6" w14:textId="77777777" w:rsidTr="00144D0B">
        <w:trPr>
          <w:divId w:val="97468001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B4AA9BD" w14:textId="3C01E0DB"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A5EA37B"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BB28E21"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C039023"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4345F84F" w14:textId="77777777" w:rsidTr="00144D0B">
        <w:trPr>
          <w:divId w:val="974680011"/>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060A1"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E7CBF1"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5387B304"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7EB91D3"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Tracy Leahy appointed and formally approved by HHS OCR as the Specialist for all HealthTeam buildings. </w:t>
            </w:r>
          </w:p>
        </w:tc>
      </w:tr>
      <w:tr w:rsidR="00144D0B" w:rsidRPr="00144D0B" w14:paraId="76266DFF" w14:textId="77777777" w:rsidTr="00144D0B">
        <w:trPr>
          <w:divId w:val="974680011"/>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3D26D"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0BC96BC"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7DEF7CF0"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9910CD"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144D0B" w:rsidRPr="00144D0B" w14:paraId="36611EF4" w14:textId="77777777" w:rsidTr="00144D0B">
        <w:trPr>
          <w:divId w:val="974680011"/>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D48F"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2554C8"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6C324688"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C8D35A"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Ongoing requirement.  A proposed training program covering Title IX/Section 1557 was submitted to HHS OCR for approval on December 15, 2020.</w:t>
            </w:r>
          </w:p>
        </w:tc>
      </w:tr>
      <w:tr w:rsidR="00144D0B" w:rsidRPr="00144D0B" w14:paraId="2D9DD91C" w14:textId="77777777" w:rsidTr="00144D0B">
        <w:trPr>
          <w:divId w:val="974680011"/>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D48C3"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0D3DAE"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03F1B6"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55CA11E"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2217A18" w14:textId="6EFB7474" w:rsidR="00144D0B" w:rsidRDefault="00B32893" w:rsidP="00A31374">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144D0B">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Pr>
      <w:tblGrid>
        <w:gridCol w:w="1544"/>
        <w:gridCol w:w="4180"/>
        <w:gridCol w:w="1720"/>
        <w:gridCol w:w="2660"/>
      </w:tblGrid>
      <w:tr w:rsidR="00144D0B" w:rsidRPr="00144D0B" w14:paraId="4FE4D076" w14:textId="77777777" w:rsidTr="00144D0B">
        <w:trPr>
          <w:divId w:val="2060933691"/>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3C20F379" w14:textId="7D53C7B6" w:rsidR="00144D0B" w:rsidRPr="00144D0B" w:rsidRDefault="00144D0B" w:rsidP="00144D0B">
            <w:pPr>
              <w:rPr>
                <w:rFonts w:eastAsia="Times New Roman" w:cs="Arial"/>
                <w:b/>
                <w:bCs/>
                <w:color w:val="FFFFFF"/>
                <w:sz w:val="22"/>
              </w:rPr>
            </w:pPr>
            <w:r w:rsidRPr="00144D0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7293F6C"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4730399"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B5DFDF8"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33F181D2" w14:textId="77777777" w:rsidTr="00144D0B">
        <w:trPr>
          <w:divId w:val="2060933691"/>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0FA5"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4AD913"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144D0B">
              <w:rPr>
                <w:rFonts w:eastAsia="Times New Roman" w:cs="Arial"/>
                <w:color w:val="000000"/>
                <w:sz w:val="22"/>
              </w:rPr>
              <w:br/>
            </w:r>
            <w:r w:rsidRPr="00144D0B">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6768737"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C2E369A"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6E2B54D1" w14:textId="4923C7E5" w:rsidR="00144D0B" w:rsidRDefault="00B32893" w:rsidP="00D30FCD">
      <w:pPr>
        <w:rPr>
          <w:rFonts w:asciiTheme="minorHAnsi" w:hAnsiTheme="minorHAnsi"/>
          <w:sz w:val="22"/>
        </w:rPr>
      </w:pPr>
      <w:r>
        <w:rPr>
          <w:rFonts w:cs="Arial"/>
        </w:rPr>
        <w:fldChar w:fldCharType="end"/>
      </w:r>
      <w:r>
        <w:br w:type="page"/>
      </w:r>
      <w:r>
        <w:fldChar w:fldCharType="begin"/>
      </w:r>
      <w:r>
        <w:instrText xml:space="preserve"> LINK </w:instrText>
      </w:r>
      <w:r w:rsidR="00144D0B">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Pr>
      <w:tblGrid>
        <w:gridCol w:w="1540"/>
        <w:gridCol w:w="4180"/>
        <w:gridCol w:w="1720"/>
        <w:gridCol w:w="2660"/>
      </w:tblGrid>
      <w:tr w:rsidR="00144D0B" w:rsidRPr="00144D0B" w14:paraId="4AC68D39" w14:textId="77777777" w:rsidTr="00144D0B">
        <w:trPr>
          <w:divId w:val="144457221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576CEB8" w14:textId="444D8D1C"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9E53B57"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A2251EB"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1AD91FF"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2C2AA734" w14:textId="77777777" w:rsidTr="00144D0B">
        <w:trPr>
          <w:divId w:val="1444572210"/>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49647"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A60214"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7AA7C67"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2734BAA"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144D0B" w:rsidRPr="00144D0B" w14:paraId="4745E7EC" w14:textId="77777777" w:rsidTr="00144D0B">
        <w:trPr>
          <w:divId w:val="1444572210"/>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D45B0"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475BEF"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09EC85A"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78E714"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Ongoing requirement.  Engagement letter states investigator will comply with the terms of this agreement in the course of their duties. </w:t>
            </w:r>
          </w:p>
        </w:tc>
      </w:tr>
      <w:tr w:rsidR="00144D0B" w:rsidRPr="00144D0B" w14:paraId="5F61FABC" w14:textId="77777777" w:rsidTr="00144D0B">
        <w:trPr>
          <w:divId w:val="1444572210"/>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1F20"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B9F907"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Health Care Investigator shall provide bi-annual reports to OCR and MSU HealthTeam by January 31 and June 30 of each year, for three (3) years after his or her engagement.</w:t>
            </w:r>
            <w:r w:rsidRPr="00144D0B">
              <w:rPr>
                <w:rFonts w:eastAsia="Times New Roman" w:cs="Arial"/>
                <w:color w:val="000000"/>
                <w:sz w:val="22"/>
              </w:rPr>
              <w:br/>
            </w:r>
            <w:r w:rsidRPr="00144D0B">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933253"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FE5725"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i/>
                <w:iCs/>
                <w:color w:val="000000"/>
                <w:sz w:val="22"/>
              </w:rPr>
              <w:t xml:space="preserve">Ongoing requirement. </w:t>
            </w:r>
            <w:r w:rsidRPr="00144D0B">
              <w:rPr>
                <w:rFonts w:eastAsia="Times New Roman" w:cs="Arial"/>
                <w:color w:val="000000"/>
                <w:sz w:val="22"/>
              </w:rPr>
              <w:t xml:space="preserve">1/31/2020 - </w:t>
            </w:r>
            <w:r w:rsidRPr="00144D0B">
              <w:rPr>
                <w:rFonts w:eastAsia="Times New Roman" w:cs="Arial"/>
                <w:i/>
                <w:iCs/>
                <w:color w:val="000000"/>
                <w:sz w:val="22"/>
              </w:rPr>
              <w:t>Submitted.</w:t>
            </w:r>
            <w:r w:rsidRPr="00144D0B">
              <w:rPr>
                <w:rFonts w:eastAsia="Times New Roman" w:cs="Arial"/>
                <w:color w:val="000000"/>
                <w:sz w:val="22"/>
              </w:rPr>
              <w:br/>
              <w:t xml:space="preserve">6/30/2020 - </w:t>
            </w:r>
            <w:r w:rsidRPr="00144D0B">
              <w:rPr>
                <w:rFonts w:eastAsia="Times New Roman" w:cs="Arial"/>
                <w:i/>
                <w:iCs/>
                <w:color w:val="000000"/>
                <w:sz w:val="22"/>
              </w:rPr>
              <w:t>Submitted.</w:t>
            </w:r>
            <w:r w:rsidRPr="00144D0B">
              <w:rPr>
                <w:rFonts w:eastAsia="Times New Roman" w:cs="Arial"/>
                <w:color w:val="000000"/>
                <w:sz w:val="22"/>
              </w:rPr>
              <w:br/>
              <w:t xml:space="preserve">1/31/2021 - </w:t>
            </w:r>
            <w:r w:rsidRPr="00144D0B">
              <w:rPr>
                <w:rFonts w:eastAsia="Times New Roman" w:cs="Arial"/>
                <w:i/>
                <w:iCs/>
                <w:color w:val="000000"/>
                <w:sz w:val="22"/>
              </w:rPr>
              <w:t>Submitted.</w:t>
            </w:r>
            <w:r w:rsidRPr="00144D0B">
              <w:rPr>
                <w:rFonts w:eastAsia="Times New Roman" w:cs="Arial"/>
                <w:color w:val="000000"/>
                <w:sz w:val="22"/>
              </w:rPr>
              <w:br/>
              <w:t xml:space="preserve">6/30/2021 - </w:t>
            </w:r>
            <w:r w:rsidRPr="00144D0B">
              <w:rPr>
                <w:rFonts w:eastAsia="Times New Roman" w:cs="Arial"/>
                <w:i/>
                <w:iCs/>
                <w:color w:val="000000"/>
                <w:sz w:val="22"/>
              </w:rPr>
              <w:t>Submitted.</w:t>
            </w:r>
            <w:r w:rsidRPr="00144D0B">
              <w:rPr>
                <w:rFonts w:eastAsia="Times New Roman" w:cs="Arial"/>
                <w:color w:val="000000"/>
                <w:sz w:val="22"/>
              </w:rPr>
              <w:br/>
              <w:t>1/31/2022 - Submitted.</w:t>
            </w:r>
            <w:r w:rsidRPr="00144D0B">
              <w:rPr>
                <w:rFonts w:eastAsia="Times New Roman" w:cs="Arial"/>
                <w:color w:val="000000"/>
                <w:sz w:val="22"/>
              </w:rPr>
              <w:br/>
              <w:t>6/30/2022 -</w:t>
            </w:r>
          </w:p>
        </w:tc>
      </w:tr>
      <w:tr w:rsidR="00144D0B" w:rsidRPr="00144D0B" w14:paraId="2EABC096" w14:textId="77777777" w:rsidTr="00144D0B">
        <w:trPr>
          <w:divId w:val="1444572210"/>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CE566"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159517F"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144D0B">
              <w:rPr>
                <w:rFonts w:eastAsia="Times New Roman" w:cs="Arial"/>
                <w:color w:val="000000"/>
                <w:sz w:val="22"/>
              </w:rPr>
              <w:br/>
            </w:r>
            <w:r w:rsidRPr="00144D0B">
              <w:rPr>
                <w:rFonts w:eastAsia="Times New Roman" w:cs="Arial"/>
                <w:i/>
                <w:iCs/>
                <w:color w:val="000000"/>
                <w:sz w:val="22"/>
              </w:rPr>
              <w:t xml:space="preserve">Reporting Deadline: August 30, 2022.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A984E00"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F5402C"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i/>
                <w:iCs/>
                <w:color w:val="000000"/>
                <w:sz w:val="22"/>
              </w:rPr>
              <w:t>Ongoing requirement.</w:t>
            </w:r>
            <w:r w:rsidRPr="00144D0B">
              <w:rPr>
                <w:rFonts w:eastAsia="Times New Roman" w:cs="Arial"/>
                <w:color w:val="000000"/>
                <w:sz w:val="22"/>
              </w:rPr>
              <w:br/>
              <w:t>8/30/2020 -</w:t>
            </w:r>
            <w:r w:rsidRPr="00144D0B">
              <w:rPr>
                <w:rFonts w:eastAsia="Times New Roman" w:cs="Arial"/>
                <w:i/>
                <w:iCs/>
                <w:color w:val="000000"/>
                <w:sz w:val="22"/>
              </w:rPr>
              <w:t xml:space="preserve"> Submitted.</w:t>
            </w:r>
            <w:r w:rsidRPr="00144D0B">
              <w:rPr>
                <w:rFonts w:eastAsia="Times New Roman" w:cs="Arial"/>
                <w:color w:val="000000"/>
                <w:sz w:val="22"/>
              </w:rPr>
              <w:br/>
              <w:t xml:space="preserve">8/30/2021 - </w:t>
            </w:r>
            <w:r w:rsidRPr="00144D0B">
              <w:rPr>
                <w:rFonts w:eastAsia="Times New Roman" w:cs="Arial"/>
                <w:i/>
                <w:iCs/>
                <w:color w:val="000000"/>
                <w:sz w:val="22"/>
              </w:rPr>
              <w:t>Submitted.</w:t>
            </w:r>
            <w:r w:rsidRPr="00144D0B">
              <w:rPr>
                <w:rFonts w:eastAsia="Times New Roman" w:cs="Arial"/>
                <w:color w:val="000000"/>
                <w:sz w:val="22"/>
              </w:rPr>
              <w:br/>
              <w:t>8/30/2022 -</w:t>
            </w:r>
          </w:p>
        </w:tc>
      </w:tr>
      <w:tr w:rsidR="00144D0B" w:rsidRPr="00144D0B" w14:paraId="500205EA" w14:textId="77777777" w:rsidTr="00144D0B">
        <w:trPr>
          <w:divId w:val="1444572210"/>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803DA"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886F00"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1744AA"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B21CA7"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5C0E514A" w14:textId="4EC6A1F2" w:rsidR="00144D0B" w:rsidRDefault="00B32893" w:rsidP="00195A4F">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144D0B">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144D0B" w:rsidRPr="00144D0B" w14:paraId="3FE128DD" w14:textId="77777777" w:rsidTr="00144D0B">
        <w:trPr>
          <w:divId w:val="108857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723DDEA" w14:textId="50515A9E"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6055933"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63BCD14"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F3719AF"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6EEDC893" w14:textId="77777777" w:rsidTr="00144D0B">
        <w:trPr>
          <w:divId w:val="10885792"/>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7B67"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300573"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84DB6E3" w14:textId="77777777" w:rsidR="00144D0B" w:rsidRPr="00144D0B" w:rsidRDefault="00144D0B" w:rsidP="00144D0B">
            <w:pPr>
              <w:spacing w:after="0" w:line="240" w:lineRule="auto"/>
              <w:jc w:val="center"/>
              <w:rPr>
                <w:rFonts w:eastAsia="Times New Roman" w:cs="Arial"/>
                <w:color w:val="000000"/>
                <w:sz w:val="22"/>
              </w:rPr>
            </w:pPr>
            <w:r w:rsidRPr="00144D0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6DFF74"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Action is contingent upon future relevant events. </w:t>
            </w:r>
          </w:p>
        </w:tc>
      </w:tr>
      <w:tr w:rsidR="00144D0B" w:rsidRPr="00144D0B" w14:paraId="7CC9E28D" w14:textId="77777777" w:rsidTr="00144D0B">
        <w:trPr>
          <w:divId w:val="10885792"/>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49B86"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3F41B8"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9C8E1C0" w14:textId="77777777" w:rsidR="00144D0B" w:rsidRPr="00144D0B" w:rsidRDefault="00144D0B" w:rsidP="00144D0B">
            <w:pPr>
              <w:spacing w:after="0" w:line="240" w:lineRule="auto"/>
              <w:jc w:val="center"/>
              <w:rPr>
                <w:rFonts w:eastAsia="Times New Roman" w:cs="Arial"/>
                <w:color w:val="000000"/>
                <w:sz w:val="22"/>
              </w:rPr>
            </w:pPr>
            <w:r w:rsidRPr="00144D0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89352C"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3838465B" w14:textId="26E79BF9" w:rsidR="00144D0B" w:rsidRDefault="004B334A" w:rsidP="00D30FCD">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144D0B">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Pr>
      <w:tblGrid>
        <w:gridCol w:w="1544"/>
        <w:gridCol w:w="4180"/>
        <w:gridCol w:w="1720"/>
        <w:gridCol w:w="2660"/>
      </w:tblGrid>
      <w:tr w:rsidR="00144D0B" w:rsidRPr="00144D0B" w14:paraId="70B664E0" w14:textId="77777777" w:rsidTr="00144D0B">
        <w:trPr>
          <w:divId w:val="2012563839"/>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24DE8FF0" w14:textId="72FB92B6" w:rsidR="00144D0B" w:rsidRPr="00144D0B" w:rsidRDefault="00144D0B" w:rsidP="00144D0B">
            <w:pPr>
              <w:rPr>
                <w:rFonts w:eastAsia="Times New Roman" w:cs="Arial"/>
                <w:b/>
                <w:bCs/>
                <w:color w:val="FFFFFF"/>
                <w:sz w:val="22"/>
              </w:rPr>
            </w:pPr>
            <w:r w:rsidRPr="00144D0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44BD10"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D15BE3E"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30298A"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73F81A08" w14:textId="77777777" w:rsidTr="00144D0B">
        <w:trPr>
          <w:divId w:val="2012563839"/>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8EC19"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8964556"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Title IX Coordinator will prepare a form for the filing of all sex discrimination grievances or complaints related to MSU HealthTeam. </w:t>
            </w:r>
            <w:r w:rsidRPr="00144D0B">
              <w:rPr>
                <w:rFonts w:eastAsia="Times New Roman" w:cs="Arial"/>
                <w:color w:val="000000"/>
                <w:sz w:val="22"/>
              </w:rPr>
              <w:br/>
            </w:r>
            <w:r w:rsidRPr="00144D0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7EECE4F"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6D6CEB"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A grievance form was prepared.  Approved by HHS OCR April 13, 2020.</w:t>
            </w:r>
          </w:p>
        </w:tc>
      </w:tr>
      <w:tr w:rsidR="00144D0B" w:rsidRPr="00144D0B" w14:paraId="1E1AE72E" w14:textId="77777777" w:rsidTr="00144D0B">
        <w:trPr>
          <w:divId w:val="2012563839"/>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9A9F"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8378707"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144D0B">
              <w:rPr>
                <w:rFonts w:eastAsia="Times New Roman" w:cs="Arial"/>
                <w:color w:val="000000"/>
                <w:sz w:val="22"/>
              </w:rPr>
              <w:br/>
            </w:r>
            <w:r w:rsidRPr="00144D0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43D308"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03E2A6"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form approved by HHS OCR. </w:t>
            </w:r>
          </w:p>
        </w:tc>
      </w:tr>
      <w:tr w:rsidR="00144D0B" w:rsidRPr="00144D0B" w14:paraId="5B99E97E" w14:textId="77777777" w:rsidTr="00144D0B">
        <w:trPr>
          <w:divId w:val="2012563839"/>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38045"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FC7F27"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144D0B">
              <w:rPr>
                <w:rFonts w:eastAsia="Times New Roman" w:cs="Arial"/>
                <w:color w:val="000000"/>
                <w:sz w:val="22"/>
              </w:rPr>
              <w:br/>
            </w:r>
            <w:r w:rsidRPr="00144D0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EA6DBD3"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24C13A2"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form approved by HHS OCR. </w:t>
            </w:r>
          </w:p>
        </w:tc>
      </w:tr>
      <w:tr w:rsidR="00144D0B" w:rsidRPr="00144D0B" w14:paraId="7AEDBC92" w14:textId="77777777" w:rsidTr="00144D0B">
        <w:trPr>
          <w:divId w:val="2012563839"/>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7717"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A891EA"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Grievance Form must include the contact information for the Title IX Coordinator, OIE, and each HealthTeam Specialist.</w:t>
            </w:r>
            <w:r w:rsidRPr="00144D0B">
              <w:rPr>
                <w:rFonts w:eastAsia="Times New Roman" w:cs="Arial"/>
                <w:color w:val="000000"/>
                <w:sz w:val="22"/>
              </w:rPr>
              <w:br/>
            </w:r>
            <w:r w:rsidRPr="00144D0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7F26857"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99C37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form approved by HHS OCR. </w:t>
            </w:r>
          </w:p>
        </w:tc>
      </w:tr>
      <w:tr w:rsidR="00144D0B" w:rsidRPr="00144D0B" w14:paraId="0CFEB81C" w14:textId="77777777" w:rsidTr="00144D0B">
        <w:trPr>
          <w:divId w:val="2012563839"/>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A4A"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DC53610"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Grievance Form must state that individuals have a right to file a complaint with the U.S. Department of Health and Human Services, Office for Civil Rights.</w:t>
            </w:r>
            <w:r w:rsidRPr="00144D0B">
              <w:rPr>
                <w:rFonts w:eastAsia="Times New Roman" w:cs="Arial"/>
                <w:color w:val="000000"/>
                <w:sz w:val="22"/>
              </w:rPr>
              <w:br/>
            </w:r>
            <w:r w:rsidRPr="00144D0B">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1B7F1F5"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CA1E71"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Component included in the form approved by HHS OCR. </w:t>
            </w:r>
          </w:p>
        </w:tc>
      </w:tr>
    </w:tbl>
    <w:p w14:paraId="5EB8066A" w14:textId="668A978B" w:rsidR="00144D0B" w:rsidRDefault="004B334A" w:rsidP="00195A4F">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144D0B">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Pr>
      <w:tblGrid>
        <w:gridCol w:w="1540"/>
        <w:gridCol w:w="4180"/>
        <w:gridCol w:w="1720"/>
        <w:gridCol w:w="2736"/>
      </w:tblGrid>
      <w:tr w:rsidR="00144D0B" w:rsidRPr="00144D0B" w14:paraId="556D9656" w14:textId="77777777" w:rsidTr="00144D0B">
        <w:trPr>
          <w:divId w:val="1551839753"/>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C8BB6AB" w14:textId="652F32AD"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6EB7592"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20A2567"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A499F35"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23452737" w14:textId="77777777" w:rsidTr="00144D0B">
        <w:trPr>
          <w:divId w:val="1551839753"/>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D492A"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5CCDFD"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not satisfy this provision by merely adopting or incorporating MSU's currently-existing discrimination complaint form.</w:t>
            </w:r>
            <w:r w:rsidRPr="00144D0B">
              <w:rPr>
                <w:rFonts w:eastAsia="Times New Roman" w:cs="Arial"/>
                <w:color w:val="000000"/>
                <w:sz w:val="22"/>
              </w:rPr>
              <w:br/>
            </w:r>
            <w:r w:rsidRPr="00144D0B">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5734CE"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91B121"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A grievance form was prepared.  Approved by HHS OCR April 13, 2020.</w:t>
            </w:r>
          </w:p>
        </w:tc>
      </w:tr>
      <w:tr w:rsidR="00144D0B" w:rsidRPr="00144D0B" w14:paraId="4359CF4F" w14:textId="77777777" w:rsidTr="00144D0B">
        <w:trPr>
          <w:divId w:val="1551839753"/>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35DC"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964FA55"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Organizational or operational changes affecting or pertaining to the grievance form must be reflected in an amended version of the form.</w:t>
            </w:r>
            <w:r w:rsidRPr="00144D0B">
              <w:rPr>
                <w:rFonts w:eastAsia="Times New Roman" w:cs="Arial"/>
                <w:color w:val="000000"/>
                <w:sz w:val="22"/>
              </w:rPr>
              <w:br/>
            </w:r>
            <w:r w:rsidRPr="00144D0B">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E47EAC" w14:textId="77777777" w:rsidR="00144D0B" w:rsidRPr="00144D0B" w:rsidRDefault="00144D0B" w:rsidP="00144D0B">
            <w:pPr>
              <w:spacing w:after="0" w:line="240" w:lineRule="auto"/>
              <w:jc w:val="center"/>
              <w:rPr>
                <w:rFonts w:eastAsia="Times New Roman" w:cs="Arial"/>
                <w:color w:val="000000"/>
                <w:sz w:val="22"/>
              </w:rPr>
            </w:pPr>
            <w:r w:rsidRPr="00144D0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5DC66A0"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46D30C5E" w14:textId="0A730B05" w:rsidR="00144D0B"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144D0B">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Pr>
      <w:tblGrid>
        <w:gridCol w:w="1540"/>
        <w:gridCol w:w="4180"/>
        <w:gridCol w:w="1720"/>
        <w:gridCol w:w="2660"/>
      </w:tblGrid>
      <w:tr w:rsidR="00144D0B" w:rsidRPr="00144D0B" w14:paraId="041D6D1E" w14:textId="77777777" w:rsidTr="00144D0B">
        <w:trPr>
          <w:divId w:val="3854475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14940E2" w14:textId="02D1D488" w:rsidR="00144D0B" w:rsidRPr="00144D0B" w:rsidRDefault="00144D0B" w:rsidP="00144D0B">
            <w:pPr>
              <w:rPr>
                <w:rFonts w:eastAsia="Times New Roman" w:cs="Arial"/>
                <w:b/>
                <w:bCs/>
                <w:color w:val="FFFFFF"/>
                <w:sz w:val="22"/>
              </w:rPr>
            </w:pPr>
            <w:r w:rsidRPr="00144D0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24AF2B3"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04D7346"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64C31C1"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68C63524" w14:textId="77777777" w:rsidTr="00144D0B">
        <w:trPr>
          <w:divId w:val="385447591"/>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FCD9E"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B02FAB"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Title IX Coordinator or designee will create a mandatory Title IX/Section 1557 training program applicable to MSU HealthTeam services and facilities for all HealthTeam staff.</w:t>
            </w:r>
            <w:r w:rsidRPr="00144D0B">
              <w:rPr>
                <w:rFonts w:eastAsia="Times New Roman" w:cs="Arial"/>
                <w:color w:val="000000"/>
                <w:sz w:val="22"/>
              </w:rPr>
              <w:br/>
            </w:r>
            <w:r w:rsidRPr="00144D0B">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32183F9"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7D09A90"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Training program materials were approved by HHS on October 7, 2021. </w:t>
            </w:r>
          </w:p>
        </w:tc>
      </w:tr>
      <w:tr w:rsidR="00144D0B" w:rsidRPr="00144D0B" w14:paraId="77D798CF" w14:textId="77777777" w:rsidTr="00144D0B">
        <w:trPr>
          <w:divId w:val="385447591"/>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19413"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CCA6941"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C34BFFA"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B599BC"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Training program materials were approved by HHS on October 7, 2021. </w:t>
            </w:r>
          </w:p>
        </w:tc>
      </w:tr>
      <w:tr w:rsidR="00144D0B" w:rsidRPr="00144D0B" w14:paraId="39987E83" w14:textId="77777777" w:rsidTr="00144D0B">
        <w:trPr>
          <w:divId w:val="385447591"/>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E4366"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3C5FD2"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Title IX Coordinator will provide the approved training to all active MSU HealthTeam Staff.</w:t>
            </w:r>
            <w:r w:rsidRPr="00144D0B">
              <w:rPr>
                <w:rFonts w:eastAsia="Times New Roman" w:cs="Arial"/>
                <w:color w:val="000000"/>
                <w:sz w:val="22"/>
              </w:rPr>
              <w:br/>
            </w:r>
            <w:r w:rsidRPr="00144D0B">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A34C4DF"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57160BA"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POE, on behalf of the Title IX Coordinator, has completed the first year of the MSU Health Care employee training.</w:t>
            </w:r>
          </w:p>
        </w:tc>
      </w:tr>
      <w:tr w:rsidR="00144D0B" w:rsidRPr="00144D0B" w14:paraId="274143CD" w14:textId="77777777" w:rsidTr="00144D0B">
        <w:trPr>
          <w:divId w:val="385447591"/>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A313F"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800692"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144D0B">
              <w:rPr>
                <w:rFonts w:eastAsia="Times New Roman" w:cs="Arial"/>
                <w:color w:val="000000"/>
                <w:sz w:val="22"/>
              </w:rPr>
              <w:br/>
            </w:r>
            <w:r w:rsidRPr="00144D0B">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B88C9DB"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B4C6F3"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Ongoing requirement.  POE has implemented a system to ensure new staff are trained within 30 days of their start.  </w:t>
            </w:r>
          </w:p>
        </w:tc>
      </w:tr>
    </w:tbl>
    <w:p w14:paraId="113DBF66" w14:textId="77777777" w:rsidR="00144D0B"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144D0B">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Pr>
      <w:tblGrid>
        <w:gridCol w:w="1540"/>
        <w:gridCol w:w="4180"/>
        <w:gridCol w:w="1720"/>
        <w:gridCol w:w="2736"/>
      </w:tblGrid>
      <w:tr w:rsidR="00144D0B" w:rsidRPr="00144D0B" w14:paraId="1AD4412B" w14:textId="77777777" w:rsidTr="00144D0B">
        <w:trPr>
          <w:divId w:val="163559664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C0FB430" w14:textId="192A925D" w:rsidR="00144D0B" w:rsidRPr="00144D0B" w:rsidRDefault="00144D0B" w:rsidP="00144D0B">
            <w:pPr>
              <w:rPr>
                <w:rFonts w:eastAsia="Times New Roman" w:cs="Arial"/>
                <w:b/>
                <w:bCs/>
                <w:color w:val="FFFFFF"/>
                <w:sz w:val="22"/>
              </w:rPr>
            </w:pPr>
            <w:r w:rsidRPr="00144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18063E4"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584DC20"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4FD773D" w14:textId="77777777" w:rsidR="00144D0B" w:rsidRPr="00144D0B" w:rsidRDefault="00144D0B" w:rsidP="00144D0B">
            <w:pPr>
              <w:spacing w:after="0" w:line="240" w:lineRule="auto"/>
              <w:rPr>
                <w:rFonts w:eastAsia="Times New Roman" w:cs="Arial"/>
                <w:b/>
                <w:bCs/>
                <w:color w:val="FFFFFF"/>
                <w:sz w:val="22"/>
              </w:rPr>
            </w:pPr>
            <w:r w:rsidRPr="00144D0B">
              <w:rPr>
                <w:rFonts w:eastAsia="Times New Roman" w:cs="Arial"/>
                <w:b/>
                <w:bCs/>
                <w:color w:val="FFFFFF"/>
                <w:sz w:val="22"/>
              </w:rPr>
              <w:t>Comments</w:t>
            </w:r>
          </w:p>
        </w:tc>
      </w:tr>
      <w:tr w:rsidR="00144D0B" w:rsidRPr="00144D0B" w14:paraId="1F3B36CF" w14:textId="77777777" w:rsidTr="00144D0B">
        <w:trPr>
          <w:divId w:val="1635596647"/>
          <w:trHeight w:val="13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4D893"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F8563F6"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B587EB5"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D018AEB"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Ongoing requirement.  Attendance and evaluation records will be stored within the POE archive for at least six years.  </w:t>
            </w:r>
          </w:p>
        </w:tc>
      </w:tr>
      <w:tr w:rsidR="00144D0B" w:rsidRPr="00144D0B" w14:paraId="58A69D02" w14:textId="77777777" w:rsidTr="00144D0B">
        <w:trPr>
          <w:divId w:val="1635596647"/>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26A15"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9C7B07"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287564"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12C397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Ongoing requirement.  Training will be reviewed annually, typically in May-July.  </w:t>
            </w:r>
          </w:p>
        </w:tc>
      </w:tr>
      <w:tr w:rsidR="00144D0B" w:rsidRPr="00144D0B" w14:paraId="1F38F0D0" w14:textId="77777777" w:rsidTr="00144D0B">
        <w:trPr>
          <w:divId w:val="1635596647"/>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C0C"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C0856E"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1CB81DC"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41B7E7"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Ongoing requirement. Training will be reviewed annually, and any necessary updates will be made at that time.</w:t>
            </w:r>
          </w:p>
        </w:tc>
      </w:tr>
      <w:tr w:rsidR="00144D0B" w:rsidRPr="00144D0B" w14:paraId="7ED45F09" w14:textId="77777777" w:rsidTr="00144D0B">
        <w:trPr>
          <w:divId w:val="1635596647"/>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1182"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5BA00A"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17641E" w14:textId="77777777" w:rsidR="00144D0B" w:rsidRPr="00144D0B" w:rsidRDefault="00144D0B" w:rsidP="00144D0B">
            <w:pPr>
              <w:spacing w:after="0" w:line="240" w:lineRule="auto"/>
              <w:jc w:val="center"/>
              <w:rPr>
                <w:rFonts w:eastAsia="Times New Roman" w:cs="Arial"/>
                <w:color w:val="FFFFFF"/>
                <w:sz w:val="22"/>
              </w:rPr>
            </w:pPr>
            <w:r w:rsidRPr="00144D0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68AD7D"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Training program materials were approved by HHS on October 7, 2021.</w:t>
            </w:r>
          </w:p>
        </w:tc>
      </w:tr>
      <w:tr w:rsidR="00144D0B" w:rsidRPr="00144D0B" w14:paraId="12B24874" w14:textId="77777777" w:rsidTr="00144D0B">
        <w:trPr>
          <w:divId w:val="1635596647"/>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ED92D" w14:textId="77777777" w:rsidR="00144D0B" w:rsidRPr="00144D0B" w:rsidRDefault="00144D0B" w:rsidP="00144D0B">
            <w:pPr>
              <w:spacing w:after="0" w:line="240" w:lineRule="auto"/>
              <w:jc w:val="center"/>
              <w:rPr>
                <w:rFonts w:eastAsia="Times New Roman" w:cs="Arial"/>
                <w:b/>
                <w:bCs/>
                <w:color w:val="000000"/>
                <w:sz w:val="22"/>
              </w:rPr>
            </w:pPr>
            <w:r w:rsidRPr="00144D0B">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EE6565" w14:textId="77777777" w:rsidR="00144D0B" w:rsidRPr="00144D0B" w:rsidRDefault="00144D0B" w:rsidP="00144D0B">
            <w:pPr>
              <w:spacing w:after="0" w:line="240" w:lineRule="auto"/>
              <w:rPr>
                <w:rFonts w:eastAsia="Times New Roman" w:cs="Arial"/>
                <w:color w:val="000000"/>
                <w:sz w:val="22"/>
              </w:rPr>
            </w:pPr>
            <w:r w:rsidRPr="00144D0B">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7B4A990" w14:textId="77777777" w:rsidR="00144D0B" w:rsidRPr="00144D0B" w:rsidRDefault="00144D0B" w:rsidP="00144D0B">
            <w:pPr>
              <w:spacing w:after="0" w:line="240" w:lineRule="auto"/>
              <w:jc w:val="center"/>
              <w:rPr>
                <w:rFonts w:eastAsia="Times New Roman" w:cs="Arial"/>
                <w:color w:val="000000"/>
                <w:sz w:val="22"/>
              </w:rPr>
            </w:pPr>
            <w:r w:rsidRPr="00144D0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D9B2EF" w14:textId="77777777" w:rsidR="00144D0B" w:rsidRPr="00144D0B" w:rsidRDefault="00144D0B" w:rsidP="00144D0B">
            <w:pPr>
              <w:spacing w:after="0" w:line="240" w:lineRule="auto"/>
              <w:rPr>
                <w:rFonts w:eastAsia="Times New Roman" w:cs="Arial"/>
                <w:i/>
                <w:iCs/>
                <w:color w:val="000000"/>
                <w:sz w:val="22"/>
              </w:rPr>
            </w:pPr>
            <w:r w:rsidRPr="00144D0B">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79104">
    <w:abstractNumId w:val="2"/>
  </w:num>
  <w:num w:numId="2" w16cid:durableId="1108085148">
    <w:abstractNumId w:val="0"/>
  </w:num>
  <w:num w:numId="3" w16cid:durableId="19903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F5A8A"/>
    <w:rsid w:val="001027A3"/>
    <w:rsid w:val="00135569"/>
    <w:rsid w:val="00144D0B"/>
    <w:rsid w:val="00173086"/>
    <w:rsid w:val="00195A4F"/>
    <w:rsid w:val="001C0D2B"/>
    <w:rsid w:val="001C0E9B"/>
    <w:rsid w:val="001C54EA"/>
    <w:rsid w:val="002016D4"/>
    <w:rsid w:val="00206A94"/>
    <w:rsid w:val="00214AA3"/>
    <w:rsid w:val="00273E58"/>
    <w:rsid w:val="002C4CB5"/>
    <w:rsid w:val="002C5F19"/>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52BF9"/>
    <w:rsid w:val="00475AF5"/>
    <w:rsid w:val="004B334A"/>
    <w:rsid w:val="00501693"/>
    <w:rsid w:val="005043AE"/>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D6C78"/>
    <w:rsid w:val="00CE6B51"/>
    <w:rsid w:val="00CF1041"/>
    <w:rsid w:val="00D045FD"/>
    <w:rsid w:val="00D10BEB"/>
    <w:rsid w:val="00D30FCD"/>
    <w:rsid w:val="00D31330"/>
    <w:rsid w:val="00D41E8D"/>
    <w:rsid w:val="00D53C71"/>
    <w:rsid w:val="00D578C6"/>
    <w:rsid w:val="00D60701"/>
    <w:rsid w:val="00DC69E1"/>
    <w:rsid w:val="00DD239F"/>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0885792">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86067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5447591">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73800708">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2147067">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4680011">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0385986">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179018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4572210">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183975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6721450">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5596647">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256383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0933691">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3262992">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2</cp:revision>
  <cp:lastPrinted>2019-10-31T15:28:00Z</cp:lastPrinted>
  <dcterms:created xsi:type="dcterms:W3CDTF">2022-04-12T12:51:00Z</dcterms:created>
  <dcterms:modified xsi:type="dcterms:W3CDTF">2022-04-12T12:51:00Z</dcterms:modified>
</cp:coreProperties>
</file>