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2020-2021</w:t>
      </w:r>
      <w:r w:rsidRPr="00AA7C3B">
        <w:rPr>
          <w:rFonts w:cs="Arial"/>
        </w:rPr>
        <w:tab/>
        <w:t xml:space="preserve">As of: </w:t>
      </w:r>
      <w:r w:rsidR="0035311F">
        <w:rPr>
          <w:rFonts w:cs="Arial"/>
        </w:rPr>
        <w:t>5</w:t>
      </w:r>
      <w:r w:rsidR="001D5548">
        <w:rPr>
          <w:rFonts w:cs="Arial"/>
        </w:rPr>
        <w:t>/</w:t>
      </w:r>
      <w:r w:rsidR="0035311F">
        <w:rPr>
          <w:rFonts w:cs="Arial"/>
        </w:rPr>
        <w:t>19</w:t>
      </w:r>
      <w:r w:rsidRPr="00785DD5">
        <w:rPr>
          <w:rFonts w:cs="Arial"/>
        </w:rPr>
        <w:t>/</w:t>
      </w:r>
      <w:r w:rsidR="00F36F11">
        <w:rPr>
          <w:rFonts w:cs="Arial"/>
        </w:rPr>
        <w:t>20</w:t>
      </w:r>
      <w:r w:rsidR="00DE68CA">
        <w:rPr>
          <w:rFonts w:cs="Arial"/>
        </w:rPr>
        <w:t>2</w:t>
      </w:r>
      <w:r w:rsidR="001D5548">
        <w:rPr>
          <w:rFonts w:cs="Arial"/>
        </w:rPr>
        <w:t>1</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35311F">
        <w:t>4</w:t>
      </w:r>
      <w:r w:rsidR="00467B67">
        <w:t>/</w:t>
      </w:r>
      <w:r w:rsidR="0035311F">
        <w:t>21</w:t>
      </w:r>
      <w:r w:rsidR="0081013B">
        <w:t>/20</w:t>
      </w:r>
      <w:r w:rsidR="005003E1">
        <w:t>2</w:t>
      </w:r>
      <w:r w:rsidR="00A92AD5">
        <w:t>1</w:t>
      </w:r>
      <w:r w:rsidR="005003E1">
        <w:t xml:space="preserve"> </w:t>
      </w:r>
      <w:r w:rsidR="00467B67">
        <w:t>–</w:t>
      </w:r>
      <w:r w:rsidR="005003E1">
        <w:t xml:space="preserve"> </w:t>
      </w:r>
      <w:r w:rsidR="0035311F">
        <w:t>5</w:t>
      </w:r>
      <w:r w:rsidR="00E218B6">
        <w:t>/</w:t>
      </w:r>
      <w:r w:rsidR="0035311F">
        <w:t>19</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B84964">
        <w:t>There were no updates for this period -</w:t>
      </w:r>
      <w:r w:rsidR="004F401D" w:rsidRPr="00785DD5">
        <w:t xml:space="preserve"> </w:t>
      </w:r>
      <w:r w:rsidR="001D5548">
        <w:t>40</w:t>
      </w:r>
      <w:r w:rsidR="004F401D" w:rsidRPr="00785DD5">
        <w:t xml:space="preserve"> items </w:t>
      </w:r>
      <w:r w:rsidR="00B84964">
        <w:t>remain</w:t>
      </w:r>
      <w:r w:rsidR="0081013B">
        <w:t xml:space="preserve"> implemented, </w:t>
      </w:r>
      <w:r w:rsidR="001D5548">
        <w:t>0</w:t>
      </w:r>
      <w:r w:rsidR="005E5BED">
        <w:t xml:space="preserve"> </w:t>
      </w:r>
      <w:r w:rsidR="005712BC">
        <w:t>su</w:t>
      </w:r>
      <w:r w:rsidR="005003E1">
        <w:t xml:space="preserve">bmitted, </w:t>
      </w:r>
      <w:r w:rsidR="001D5548">
        <w:t xml:space="preserve">1 </w:t>
      </w:r>
      <w:r w:rsidR="00DE3CD2">
        <w:t xml:space="preserve">in progress and </w:t>
      </w:r>
      <w:r w:rsidR="00DF6B97">
        <w:t>0</w:t>
      </w:r>
      <w:r w:rsidR="004F401D" w:rsidRPr="00785DD5">
        <w:t xml:space="preserv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AD3D7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AD3D7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AD3D7E" w:rsidRPr="00AD3D7E" w:rsidTr="00AD3D7E">
        <w:trPr>
          <w:divId w:val="1949048048"/>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949048048"/>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I.A</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AD3D7E">
              <w:rPr>
                <w:rFonts w:eastAsia="Times New Roman" w:cs="Arial"/>
                <w:color w:val="000000"/>
                <w:sz w:val="22"/>
              </w:rPr>
              <w:br/>
            </w:r>
            <w:r w:rsidRPr="00AD3D7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No current employee of MSU's Title IX Office previously provided legal representation to MSU on Title IX matters. </w:t>
            </w:r>
          </w:p>
        </w:tc>
      </w:tr>
      <w:tr w:rsidR="00AD3D7E" w:rsidRPr="00AD3D7E" w:rsidTr="00AD3D7E">
        <w:trPr>
          <w:divId w:val="1949048048"/>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1949048048"/>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bl>
    <w:p w:rsidR="00AD3D7E" w:rsidRDefault="003C6EA4" w:rsidP="00BB1FDE">
      <w:pPr>
        <w:rPr>
          <w:rFonts w:asciiTheme="minorHAnsi" w:hAnsiTheme="minorHAnsi"/>
          <w:sz w:val="22"/>
        </w:rPr>
      </w:pPr>
      <w:r>
        <w:fldChar w:fldCharType="end"/>
      </w:r>
      <w:r>
        <w:br w:type="page"/>
      </w:r>
      <w:r>
        <w:fldChar w:fldCharType="begin"/>
      </w:r>
      <w:r>
        <w:instrText xml:space="preserve"> LINK </w:instrText>
      </w:r>
      <w:r w:rsidR="00AD3D7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AD3D7E" w:rsidRPr="00AD3D7E" w:rsidTr="00AD3D7E">
        <w:trPr>
          <w:divId w:val="25120283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51202835"/>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I.C</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AD3D7E">
              <w:rPr>
                <w:rFonts w:eastAsia="Times New Roman" w:cs="Arial"/>
                <w:color w:val="000000"/>
                <w:sz w:val="22"/>
              </w:rPr>
              <w:br/>
            </w:r>
            <w:r w:rsidRPr="00AD3D7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AD3D7E" w:rsidRPr="00AD3D7E" w:rsidTr="00AD3D7E">
        <w:trPr>
          <w:divId w:val="251202835"/>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Ongoing requirement. The oversight committee has engaged a consultant for a three year period and will continue to monitor for compliance.</w:t>
            </w:r>
          </w:p>
        </w:tc>
      </w:tr>
      <w:tr w:rsidR="00AD3D7E" w:rsidRPr="00AD3D7E" w:rsidTr="00AD3D7E">
        <w:trPr>
          <w:divId w:val="251202835"/>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AD3D7E">
              <w:rPr>
                <w:rFonts w:eastAsia="Times New Roman" w:cs="Arial"/>
                <w:color w:val="000000"/>
                <w:sz w:val="22"/>
              </w:rPr>
              <w:br/>
            </w:r>
            <w:r w:rsidRPr="00AD3D7E">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 xml:space="preserve">Ongoing requirements. Consultant reports due: </w:t>
            </w:r>
            <w:r w:rsidRPr="00AD3D7E">
              <w:rPr>
                <w:rFonts w:eastAsia="Times New Roman" w:cs="Arial"/>
                <w:color w:val="000000"/>
                <w:sz w:val="22"/>
              </w:rPr>
              <w:t xml:space="preserve">1/31/2020 - </w:t>
            </w:r>
            <w:r w:rsidRPr="00AD3D7E">
              <w:rPr>
                <w:rFonts w:eastAsia="Times New Roman" w:cs="Arial"/>
                <w:i/>
                <w:iCs/>
                <w:color w:val="000000"/>
                <w:sz w:val="22"/>
              </w:rPr>
              <w:t>Received.</w:t>
            </w:r>
            <w:r w:rsidRPr="00AD3D7E">
              <w:rPr>
                <w:rFonts w:eastAsia="Times New Roman" w:cs="Arial"/>
                <w:color w:val="000000"/>
                <w:sz w:val="22"/>
              </w:rPr>
              <w:br/>
              <w:t xml:space="preserve">6/30/2020 - </w:t>
            </w:r>
            <w:r w:rsidRPr="00AD3D7E">
              <w:rPr>
                <w:rFonts w:eastAsia="Times New Roman" w:cs="Arial"/>
                <w:i/>
                <w:iCs/>
                <w:color w:val="000000"/>
                <w:sz w:val="22"/>
              </w:rPr>
              <w:t>Received.</w:t>
            </w:r>
            <w:r w:rsidRPr="00AD3D7E">
              <w:rPr>
                <w:rFonts w:eastAsia="Times New Roman" w:cs="Arial"/>
                <w:color w:val="000000"/>
                <w:sz w:val="22"/>
              </w:rPr>
              <w:br/>
              <w:t xml:space="preserve">1/31/2021 - </w:t>
            </w:r>
            <w:r w:rsidRPr="00AD3D7E">
              <w:rPr>
                <w:rFonts w:eastAsia="Times New Roman" w:cs="Arial"/>
                <w:i/>
                <w:iCs/>
                <w:color w:val="000000"/>
                <w:sz w:val="22"/>
              </w:rPr>
              <w:t>Received.</w:t>
            </w:r>
            <w:r w:rsidRPr="00AD3D7E">
              <w:rPr>
                <w:rFonts w:eastAsia="Times New Roman" w:cs="Arial"/>
                <w:color w:val="000000"/>
                <w:sz w:val="22"/>
              </w:rPr>
              <w:br/>
              <w:t xml:space="preserve">6/30/2021 - </w:t>
            </w:r>
            <w:r w:rsidRPr="00AD3D7E">
              <w:rPr>
                <w:rFonts w:eastAsia="Times New Roman" w:cs="Arial"/>
                <w:color w:val="000000"/>
                <w:sz w:val="22"/>
              </w:rPr>
              <w:br/>
              <w:t>1/31/2022 -</w:t>
            </w:r>
            <w:r w:rsidRPr="00AD3D7E">
              <w:rPr>
                <w:rFonts w:eastAsia="Times New Roman" w:cs="Arial"/>
                <w:color w:val="000000"/>
                <w:sz w:val="22"/>
              </w:rPr>
              <w:br/>
              <w:t xml:space="preserve">6/30/2022 - </w:t>
            </w:r>
            <w:r w:rsidRPr="00AD3D7E">
              <w:rPr>
                <w:rFonts w:eastAsia="Times New Roman" w:cs="Arial"/>
                <w:color w:val="000000"/>
                <w:sz w:val="22"/>
              </w:rPr>
              <w:br/>
            </w:r>
            <w:r w:rsidRPr="00AD3D7E">
              <w:rPr>
                <w:rFonts w:eastAsia="Times New Roman" w:cs="Arial"/>
                <w:i/>
                <w:iCs/>
                <w:color w:val="000000"/>
                <w:sz w:val="22"/>
              </w:rPr>
              <w:br/>
              <w:t>MSU submission of report and response to OCR due:</w:t>
            </w:r>
            <w:r w:rsidRPr="00AD3D7E">
              <w:rPr>
                <w:rFonts w:eastAsia="Times New Roman" w:cs="Arial"/>
                <w:color w:val="000000"/>
                <w:sz w:val="22"/>
              </w:rPr>
              <w:br/>
              <w:t xml:space="preserve">3/31/2020 - </w:t>
            </w:r>
            <w:r w:rsidRPr="00AD3D7E">
              <w:rPr>
                <w:rFonts w:eastAsia="Times New Roman" w:cs="Arial"/>
                <w:i/>
                <w:iCs/>
                <w:color w:val="000000"/>
                <w:sz w:val="22"/>
              </w:rPr>
              <w:t>Submitted.</w:t>
            </w:r>
            <w:r w:rsidRPr="00AD3D7E">
              <w:rPr>
                <w:rFonts w:eastAsia="Times New Roman" w:cs="Arial"/>
                <w:color w:val="000000"/>
                <w:sz w:val="22"/>
              </w:rPr>
              <w:br/>
              <w:t xml:space="preserve">8/30/2020 - </w:t>
            </w:r>
            <w:r w:rsidRPr="00AD3D7E">
              <w:rPr>
                <w:rFonts w:eastAsia="Times New Roman" w:cs="Arial"/>
                <w:i/>
                <w:iCs/>
                <w:color w:val="000000"/>
                <w:sz w:val="22"/>
              </w:rPr>
              <w:t>Submitted.</w:t>
            </w:r>
            <w:r w:rsidRPr="00AD3D7E">
              <w:rPr>
                <w:rFonts w:eastAsia="Times New Roman" w:cs="Arial"/>
                <w:color w:val="000000"/>
                <w:sz w:val="22"/>
              </w:rPr>
              <w:br/>
              <w:t xml:space="preserve">3/31/2021 - </w:t>
            </w:r>
            <w:r w:rsidRPr="00AD3D7E">
              <w:rPr>
                <w:rFonts w:eastAsia="Times New Roman" w:cs="Arial"/>
                <w:i/>
                <w:iCs/>
                <w:color w:val="000000"/>
                <w:sz w:val="22"/>
              </w:rPr>
              <w:t>Submitted.</w:t>
            </w:r>
            <w:r w:rsidRPr="00AD3D7E">
              <w:rPr>
                <w:rFonts w:eastAsia="Times New Roman" w:cs="Arial"/>
                <w:color w:val="000000"/>
                <w:sz w:val="22"/>
              </w:rPr>
              <w:br/>
              <w:t xml:space="preserve">8/30/2021 - </w:t>
            </w:r>
            <w:r w:rsidRPr="00AD3D7E">
              <w:rPr>
                <w:rFonts w:eastAsia="Times New Roman" w:cs="Arial"/>
                <w:color w:val="000000"/>
                <w:sz w:val="22"/>
              </w:rPr>
              <w:br/>
              <w:t xml:space="preserve">3/31/2022 - </w:t>
            </w:r>
            <w:r w:rsidRPr="00AD3D7E">
              <w:rPr>
                <w:rFonts w:eastAsia="Times New Roman" w:cs="Arial"/>
                <w:color w:val="000000"/>
                <w:sz w:val="22"/>
              </w:rPr>
              <w:br/>
              <w:t xml:space="preserve">8/30/2022 - </w:t>
            </w:r>
          </w:p>
        </w:tc>
      </w:tr>
      <w:tr w:rsidR="00AD3D7E" w:rsidRPr="00AD3D7E" w:rsidTr="00AD3D7E">
        <w:trPr>
          <w:divId w:val="251202835"/>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provide all completed Title IX complaint files to OCR for three academic years.</w:t>
            </w:r>
            <w:r w:rsidRPr="00AD3D7E">
              <w:rPr>
                <w:rFonts w:eastAsia="Times New Roman" w:cs="Arial"/>
                <w:color w:val="000000"/>
                <w:sz w:val="22"/>
              </w:rPr>
              <w:br/>
            </w:r>
            <w:r w:rsidRPr="00AD3D7E">
              <w:rPr>
                <w:rFonts w:eastAsia="Times New Roman" w:cs="Arial"/>
                <w:i/>
                <w:iCs/>
                <w:color w:val="000000"/>
                <w:sz w:val="22"/>
              </w:rPr>
              <w:t xml:space="preserve">Reporting deadline: October 18, 2021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Ongoing requirement.</w:t>
            </w:r>
            <w:r w:rsidRPr="00AD3D7E">
              <w:rPr>
                <w:rFonts w:eastAsia="Times New Roman" w:cs="Arial"/>
                <w:color w:val="000000"/>
                <w:sz w:val="22"/>
              </w:rPr>
              <w:br/>
              <w:t xml:space="preserve">2019-2020 - </w:t>
            </w:r>
            <w:r w:rsidRPr="00AD3D7E">
              <w:rPr>
                <w:rFonts w:eastAsia="Times New Roman" w:cs="Arial"/>
                <w:i/>
                <w:iCs/>
                <w:color w:val="000000"/>
                <w:sz w:val="22"/>
              </w:rPr>
              <w:t>Submitted.</w:t>
            </w:r>
            <w:r w:rsidRPr="00AD3D7E">
              <w:rPr>
                <w:rFonts w:eastAsia="Times New Roman" w:cs="Arial"/>
                <w:color w:val="000000"/>
                <w:sz w:val="22"/>
              </w:rPr>
              <w:br/>
              <w:t xml:space="preserve">2020-2021 - </w:t>
            </w:r>
            <w:r w:rsidRPr="00AD3D7E">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t>Title IX Procedures</w:t>
      </w:r>
    </w:p>
    <w:p w:rsidR="00AD3D7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AD3D7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AD3D7E" w:rsidRPr="00AD3D7E" w:rsidTr="00AD3D7E">
        <w:trPr>
          <w:divId w:val="153180214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531802142"/>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ensure that its notice of nondiscrimination and anti-harassment statement are posted prominently on its website and contain current information.</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A link to the notice of nondiscrimination and anti-harassment statement is available on the University homepage.  </w:t>
            </w:r>
          </w:p>
        </w:tc>
      </w:tr>
      <w:tr w:rsidR="00AD3D7E" w:rsidRPr="00AD3D7E" w:rsidTr="00AD3D7E">
        <w:trPr>
          <w:divId w:val="1531802142"/>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the notice of nondiscrimination and anti-harassment statement in the places that Title IX regulation requires postings of ongoing notice.</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AD3D7E" w:rsidRPr="00AD3D7E" w:rsidTr="00AD3D7E">
        <w:trPr>
          <w:divId w:val="1531802142"/>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II.A.3</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notice was physically posted in the Student Services building as well as the athletic training rooms and athletic facility common areas. </w:t>
            </w:r>
          </w:p>
        </w:tc>
      </w:tr>
      <w:tr w:rsidR="00AD3D7E" w:rsidRPr="00AD3D7E" w:rsidTr="00AD3D7E">
        <w:trPr>
          <w:divId w:val="153180214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AD3D7E" w:rsidRDefault="002E263E" w:rsidP="002E263E">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755788683"/>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755788683"/>
          <w:trHeight w:val="43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II.B</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AD3D7E">
              <w:rPr>
                <w:rFonts w:eastAsia="Times New Roman" w:cs="Arial"/>
                <w:color w:val="000000"/>
                <w:sz w:val="22"/>
              </w:rPr>
              <w:br/>
            </w:r>
            <w:r w:rsidRPr="00AD3D7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i/>
                <w:iCs/>
                <w:color w:val="000000"/>
                <w:sz w:val="22"/>
              </w:rPr>
              <w:t xml:space="preserve">Ongoing requirement. Requirement reflected in the updated RVSM policy (approved by OCR). </w:t>
            </w:r>
            <w:r w:rsidRPr="00AD3D7E">
              <w:rPr>
                <w:rFonts w:eastAsia="Times New Roman" w:cs="Arial"/>
                <w:color w:val="000000"/>
                <w:sz w:val="22"/>
              </w:rPr>
              <w:br/>
            </w:r>
            <w:r w:rsidRPr="00AD3D7E">
              <w:rPr>
                <w:rFonts w:eastAsia="Times New Roman" w:cs="Arial"/>
                <w:color w:val="000000"/>
                <w:sz w:val="22"/>
              </w:rPr>
              <w:br/>
              <w:t xml:space="preserve">Fall 2019 - </w:t>
            </w:r>
            <w:r w:rsidRPr="00AD3D7E">
              <w:rPr>
                <w:rFonts w:eastAsia="Times New Roman" w:cs="Arial"/>
                <w:i/>
                <w:iCs/>
                <w:color w:val="000000"/>
                <w:sz w:val="22"/>
              </w:rPr>
              <w:t>Submitted.</w:t>
            </w:r>
            <w:r w:rsidRPr="00AD3D7E">
              <w:rPr>
                <w:rFonts w:eastAsia="Times New Roman" w:cs="Arial"/>
                <w:color w:val="000000"/>
                <w:sz w:val="22"/>
              </w:rPr>
              <w:br/>
              <w:t xml:space="preserve">Spring 2020 - </w:t>
            </w:r>
            <w:r w:rsidRPr="00AD3D7E">
              <w:rPr>
                <w:rFonts w:eastAsia="Times New Roman" w:cs="Arial"/>
                <w:i/>
                <w:iCs/>
                <w:color w:val="000000"/>
                <w:sz w:val="22"/>
              </w:rPr>
              <w:t>Submitted.</w:t>
            </w:r>
            <w:r w:rsidRPr="00AD3D7E">
              <w:rPr>
                <w:rFonts w:eastAsia="Times New Roman" w:cs="Arial"/>
                <w:color w:val="000000"/>
                <w:sz w:val="22"/>
              </w:rPr>
              <w:br/>
              <w:t xml:space="preserve">Summer 2020 - </w:t>
            </w:r>
            <w:r w:rsidRPr="00AD3D7E">
              <w:rPr>
                <w:rFonts w:eastAsia="Times New Roman" w:cs="Arial"/>
                <w:i/>
                <w:iCs/>
                <w:color w:val="000000"/>
                <w:sz w:val="22"/>
              </w:rPr>
              <w:t>Submitted.</w:t>
            </w:r>
            <w:r w:rsidRPr="00AD3D7E">
              <w:rPr>
                <w:rFonts w:eastAsia="Times New Roman" w:cs="Arial"/>
                <w:color w:val="000000"/>
                <w:sz w:val="22"/>
              </w:rPr>
              <w:br/>
              <w:t xml:space="preserve">Fall 2020 - </w:t>
            </w:r>
            <w:r w:rsidRPr="00AD3D7E">
              <w:rPr>
                <w:rFonts w:eastAsia="Times New Roman" w:cs="Arial"/>
                <w:i/>
                <w:iCs/>
                <w:color w:val="000000"/>
                <w:sz w:val="22"/>
              </w:rPr>
              <w:t>Submitted.</w:t>
            </w:r>
            <w:r w:rsidRPr="00AD3D7E">
              <w:rPr>
                <w:rFonts w:eastAsia="Times New Roman" w:cs="Arial"/>
                <w:color w:val="000000"/>
                <w:sz w:val="22"/>
              </w:rPr>
              <w:br/>
              <w:t>Spring 2021 -</w:t>
            </w:r>
            <w:r w:rsidRPr="00AD3D7E">
              <w:rPr>
                <w:rFonts w:eastAsia="Times New Roman" w:cs="Arial"/>
                <w:color w:val="000000"/>
                <w:sz w:val="22"/>
              </w:rPr>
              <w:br/>
              <w:t>Summer 2021 -</w:t>
            </w:r>
            <w:r w:rsidRPr="00AD3D7E">
              <w:rPr>
                <w:rFonts w:eastAsia="Times New Roman" w:cs="Arial"/>
                <w:color w:val="000000"/>
                <w:sz w:val="22"/>
              </w:rPr>
              <w:br/>
              <w:t>Fall 2021 -</w:t>
            </w:r>
            <w:r w:rsidRPr="00AD3D7E">
              <w:rPr>
                <w:rFonts w:eastAsia="Times New Roman" w:cs="Arial"/>
                <w:color w:val="000000"/>
                <w:sz w:val="22"/>
              </w:rPr>
              <w:br/>
              <w:t>Spring 2022 -</w:t>
            </w:r>
            <w:r w:rsidRPr="00AD3D7E">
              <w:rPr>
                <w:rFonts w:eastAsia="Times New Roman" w:cs="Arial"/>
                <w:color w:val="000000"/>
                <w:sz w:val="22"/>
              </w:rPr>
              <w:br/>
              <w:t>Summer 2022 -</w:t>
            </w:r>
          </w:p>
        </w:tc>
      </w:tr>
      <w:tr w:rsidR="00AD3D7E" w:rsidRPr="00AD3D7E" w:rsidTr="00AD3D7E">
        <w:trPr>
          <w:divId w:val="755788683"/>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II.C</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This statement was distributed on 1/3/2020.</w:t>
            </w:r>
          </w:p>
        </w:tc>
      </w:tr>
      <w:tr w:rsidR="00AD3D7E" w:rsidRPr="00AD3D7E" w:rsidTr="00AD3D7E">
        <w:trPr>
          <w:divId w:val="755788683"/>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II.D</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755788683"/>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revise its Title IX procedure to prohibit the use of scientific expert witnesses who have an actual or apparent bias or conflict of interest.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bl>
    <w:p w:rsidR="002E263E" w:rsidRDefault="002E263E" w:rsidP="002E263E">
      <w:r>
        <w:fldChar w:fldCharType="end"/>
      </w:r>
      <w:r>
        <w:br w:type="page"/>
      </w:r>
    </w:p>
    <w:p w:rsidR="00AD3D7E" w:rsidRDefault="00DA401D" w:rsidP="006505FA">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54094451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540944519"/>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II.E.2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II.F</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continue to provide parties the same preliminary investigative report and same final investigative report or final determination.</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II.G</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provide a process for determining when it must reopen a previously completed Title IX matter due to newly discovered evidence.</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effective August 14, 2020.</w:t>
            </w:r>
          </w:p>
        </w:tc>
      </w:tr>
      <w:tr w:rsidR="00AD3D7E" w:rsidRPr="00AD3D7E" w:rsidTr="00AD3D7E">
        <w:trPr>
          <w:divId w:val="540944519"/>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II.H.1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AD3D7E">
              <w:rPr>
                <w:rFonts w:eastAsia="Times New Roman" w:cs="Arial"/>
                <w:color w:val="000000"/>
                <w:sz w:val="22"/>
              </w:rPr>
              <w:br/>
            </w:r>
            <w:r w:rsidRPr="00AD3D7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Requirement reflected in the revised RVSM and Title IX Policy and University Reporting Protocols, effective August 14, 2020</w:t>
            </w:r>
          </w:p>
        </w:tc>
      </w:tr>
      <w:tr w:rsidR="00AD3D7E" w:rsidRPr="00AD3D7E" w:rsidTr="00AD3D7E">
        <w:trPr>
          <w:divId w:val="540944519"/>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A new Reporting Protocol: Relationship Violence and Sexual Misconduct became effective August 14, 2020 and reflects these requirements.</w:t>
            </w:r>
          </w:p>
        </w:tc>
      </w:tr>
    </w:tbl>
    <w:p w:rsidR="006505FA" w:rsidRDefault="00DA401D" w:rsidP="006505FA">
      <w:r>
        <w:fldChar w:fldCharType="end"/>
      </w:r>
      <w:r w:rsidR="006505FA">
        <w:br w:type="page"/>
      </w:r>
    </w:p>
    <w:p w:rsidR="00AD3D7E" w:rsidRDefault="007C1C59" w:rsidP="00AD3D7E">
      <w:pPr>
        <w:rPr>
          <w:rFonts w:asciiTheme="minorHAnsi" w:hAnsiTheme="minorHAnsi"/>
          <w:b/>
          <w:caps/>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AD3D7E" w:rsidRPr="00AD3D7E" w:rsidTr="00AD3D7E">
        <w:trPr>
          <w:divId w:val="210471933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D3D7E" w:rsidRPr="00AD3D7E" w:rsidRDefault="00AD3D7E" w:rsidP="00AD3D7E">
            <w:pPr>
              <w:spacing w:after="0" w:line="240" w:lineRule="auto"/>
              <w:jc w:val="cente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jc w:val="center"/>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104719337"/>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AD3D7E">
              <w:rPr>
                <w:rFonts w:eastAsia="Times New Roman" w:cs="Arial"/>
                <w:color w:val="000000"/>
                <w:sz w:val="22"/>
              </w:rPr>
              <w:br/>
            </w:r>
            <w:r w:rsidRPr="00AD3D7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This statement was posted on 1/3/2020.</w:t>
            </w:r>
          </w:p>
        </w:tc>
      </w:tr>
      <w:tr w:rsidR="00AD3D7E" w:rsidRPr="00AD3D7E" w:rsidTr="00AD3D7E">
        <w:trPr>
          <w:divId w:val="2104719337"/>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distribute the above statement regarding retaliation to all employees and students at the beginning of each academic year.</w:t>
            </w:r>
            <w:r w:rsidRPr="00AD3D7E">
              <w:rPr>
                <w:rFonts w:eastAsia="Times New Roman" w:cs="Arial"/>
                <w:color w:val="000000"/>
                <w:sz w:val="22"/>
              </w:rPr>
              <w:br/>
            </w:r>
            <w:r w:rsidRPr="00AD3D7E">
              <w:rPr>
                <w:rFonts w:eastAsia="Times New Roman" w:cs="Arial"/>
                <w:i/>
                <w:iCs/>
                <w:color w:val="000000"/>
                <w:sz w:val="22"/>
              </w:rPr>
              <w:t xml:space="preserve">Reporting Deadline: September 1, 2021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Ongoing requirement. 2019-2020: Distributed. </w:t>
            </w:r>
            <w:r w:rsidRPr="00AD3D7E">
              <w:rPr>
                <w:rFonts w:eastAsia="Times New Roman" w:cs="Arial"/>
                <w:i/>
                <w:iCs/>
                <w:color w:val="000000"/>
                <w:sz w:val="22"/>
              </w:rPr>
              <w:br/>
              <w:t>2020-2021: Distributed.</w:t>
            </w:r>
            <w:r w:rsidRPr="00AD3D7E">
              <w:rPr>
                <w:rFonts w:eastAsia="Times New Roman" w:cs="Arial"/>
                <w:i/>
                <w:iCs/>
                <w:color w:val="000000"/>
                <w:sz w:val="22"/>
              </w:rPr>
              <w:br/>
              <w:t>2021-2022:</w:t>
            </w:r>
          </w:p>
        </w:tc>
      </w:tr>
      <w:tr w:rsidR="00AD3D7E" w:rsidRPr="00AD3D7E" w:rsidTr="00AD3D7E">
        <w:trPr>
          <w:divId w:val="2104719337"/>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II.J.1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A policy governing the maintenance of personnel files was created, submitted to OCR, and posted on the Human Resources website. </w:t>
            </w:r>
          </w:p>
        </w:tc>
      </w:tr>
      <w:tr w:rsidR="00AD3D7E" w:rsidRPr="00AD3D7E" w:rsidTr="00AD3D7E">
        <w:trPr>
          <w:divId w:val="2104719337"/>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notify its employees of the consequences of non-compliance with this requirement. </w:t>
            </w:r>
            <w:r w:rsidRPr="00AD3D7E">
              <w:rPr>
                <w:rFonts w:eastAsia="Times New Roman" w:cs="Arial"/>
                <w:color w:val="000000"/>
                <w:sz w:val="22"/>
              </w:rPr>
              <w:br/>
            </w:r>
            <w:r w:rsidRPr="00AD3D7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consequences of non-compliance are outlined in the personnel file policy, submitted to OCR.  OARC will monitor for compliance with policy.</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AD3D7E" w:rsidRDefault="0088292F" w:rsidP="00AD3D7E">
      <w:pPr>
        <w:rPr>
          <w:rFonts w:asciiTheme="minorHAnsi" w:hAnsiTheme="minorHAnsi"/>
          <w:b/>
          <w:caps/>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AD3D7E" w:rsidRPr="00AD3D7E" w:rsidTr="00AD3D7E">
        <w:trPr>
          <w:divId w:val="113923026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139230264"/>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AD3D7E">
              <w:rPr>
                <w:rFonts w:eastAsia="Times New Roman" w:cs="Arial"/>
                <w:color w:val="000000"/>
                <w:sz w:val="22"/>
              </w:rPr>
              <w:br/>
            </w:r>
            <w:r w:rsidRPr="00AD3D7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Report timely submitted to OCR on 9/1/20.</w:t>
            </w:r>
            <w:r w:rsidRPr="00AD3D7E">
              <w:rPr>
                <w:rFonts w:eastAsia="Times New Roman" w:cs="Arial"/>
                <w:i/>
                <w:iCs/>
                <w:color w:val="000000"/>
                <w:sz w:val="22"/>
              </w:rPr>
              <w:br/>
            </w:r>
            <w:r w:rsidRPr="00AD3D7E">
              <w:rPr>
                <w:rFonts w:eastAsia="Times New Roman" w:cs="Arial"/>
                <w:i/>
                <w:iCs/>
                <w:color w:val="000000"/>
                <w:sz w:val="22"/>
              </w:rPr>
              <w:br/>
              <w:t>Results of reviews were also shared with MSU Community in an email sent by President Stanley.</w:t>
            </w:r>
          </w:p>
        </w:tc>
      </w:tr>
      <w:tr w:rsidR="00AD3D7E" w:rsidRPr="00AD3D7E" w:rsidTr="00AD3D7E">
        <w:trPr>
          <w:divId w:val="1139230264"/>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AD3D7E">
              <w:rPr>
                <w:rFonts w:eastAsia="Times New Roman" w:cs="Arial"/>
                <w:color w:val="000000"/>
                <w:sz w:val="22"/>
              </w:rPr>
              <w:br/>
            </w:r>
            <w:r w:rsidRPr="00AD3D7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w:t>
            </w:r>
          </w:p>
        </w:tc>
      </w:tr>
      <w:tr w:rsidR="00AD3D7E" w:rsidRPr="00AD3D7E" w:rsidTr="00AD3D7E">
        <w:trPr>
          <w:divId w:val="1139230264"/>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provide OCR with documentation verifying any actions taken with respect to current or former employees. </w:t>
            </w:r>
            <w:r w:rsidRPr="00AD3D7E">
              <w:rPr>
                <w:rFonts w:eastAsia="Times New Roman" w:cs="Arial"/>
                <w:color w:val="000000"/>
                <w:sz w:val="22"/>
              </w:rPr>
              <w:br/>
            </w:r>
            <w:r w:rsidRPr="00AD3D7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AD3D7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AD3D7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AD3D7E" w:rsidRPr="00AD3D7E" w:rsidTr="00AD3D7E">
        <w:trPr>
          <w:divId w:val="1433161887"/>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433161887"/>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AD3D7E">
              <w:rPr>
                <w:rFonts w:eastAsia="Times New Roman" w:cs="Arial"/>
                <w:color w:val="000000"/>
                <w:sz w:val="22"/>
              </w:rPr>
              <w:br/>
            </w:r>
            <w:r w:rsidRPr="00AD3D7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AD3D7E" w:rsidRDefault="005011F3" w:rsidP="00807900">
      <w:pPr>
        <w:rPr>
          <w:rFonts w:asciiTheme="minorHAnsi" w:hAnsiTheme="minorHAnsi"/>
          <w:sz w:val="22"/>
        </w:rPr>
      </w:pPr>
      <w:r>
        <w:fldChar w:fldCharType="begin"/>
      </w:r>
      <w:r>
        <w:instrText xml:space="preserve"> LINK </w:instrText>
      </w:r>
      <w:r w:rsidR="00AD3D7E">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AD3D7E" w:rsidRPr="00AD3D7E" w:rsidTr="00AD3D7E">
        <w:trPr>
          <w:divId w:val="21127651"/>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1127651"/>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AD3D7E">
              <w:rPr>
                <w:rFonts w:eastAsia="Times New Roman" w:cs="Arial"/>
                <w:color w:val="000000"/>
                <w:sz w:val="22"/>
              </w:rPr>
              <w:br/>
            </w:r>
            <w:r w:rsidRPr="00AD3D7E">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AD3D7E" w:rsidRPr="00AD3D7E" w:rsidTr="00AD3D7E">
        <w:trPr>
          <w:divId w:val="21127651"/>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assess the potential benefits and detriments of revising its anti-harassment training to include training targeted at student athletes.</w:t>
            </w:r>
            <w:r w:rsidRPr="00AD3D7E">
              <w:rPr>
                <w:rFonts w:eastAsia="Times New Roman" w:cs="Arial"/>
                <w:color w:val="000000"/>
                <w:sz w:val="22"/>
              </w:rPr>
              <w:br/>
            </w:r>
            <w:r w:rsidRPr="00AD3D7E">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AD3D7E" w:rsidRPr="00AD3D7E" w:rsidTr="00AD3D7E">
        <w:trPr>
          <w:divId w:val="21127651"/>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IV.B.2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AD3D7E">
              <w:rPr>
                <w:rFonts w:eastAsia="Times New Roman" w:cs="Arial"/>
                <w:color w:val="000000"/>
                <w:sz w:val="22"/>
              </w:rPr>
              <w:br/>
            </w:r>
            <w:r w:rsidRPr="00AD3D7E">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Supplemental training information was provided to 2019-2020 student-athletes and will be included in future training for student-athletes.</w:t>
            </w:r>
          </w:p>
        </w:tc>
      </w:tr>
      <w:tr w:rsidR="00AD3D7E" w:rsidRPr="00AD3D7E" w:rsidTr="00AD3D7E">
        <w:trPr>
          <w:divId w:val="21127651"/>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Select University officials (including the President, BOT, Title IX Office and OGC staff, and select administrators) will receive comprehensive Title IX training from OCR.</w:t>
            </w:r>
            <w:r w:rsidRPr="00AD3D7E">
              <w:rPr>
                <w:rFonts w:eastAsia="Times New Roman" w:cs="Arial"/>
                <w:color w:val="000000"/>
                <w:sz w:val="22"/>
              </w:rPr>
              <w:br/>
            </w:r>
            <w:r w:rsidRPr="00AD3D7E">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Reporting deadline extended (with approval from OCR).  MSU and OCR are working to coordinate training consistent with new Title IX regulation.</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t>Youth Programs</w:t>
      </w:r>
    </w:p>
    <w:p w:rsidR="00AD3D7E" w:rsidRDefault="00A21F9A" w:rsidP="00AD3D7E">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AD3D7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AD3D7E" w:rsidRPr="00AD3D7E" w:rsidTr="00AD3D7E">
        <w:trPr>
          <w:divId w:val="66200795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662007953"/>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V.A.1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notify Youth Program participants of its Title IX grievance procedure and that the procedure applies to Youth Programs.</w:t>
            </w:r>
            <w:r w:rsidRPr="00AD3D7E">
              <w:rPr>
                <w:rFonts w:eastAsia="Times New Roman" w:cs="Arial"/>
                <w:color w:val="000000"/>
                <w:sz w:val="22"/>
              </w:rPr>
              <w:br/>
            </w:r>
            <w:r w:rsidRPr="00AD3D7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AD3D7E" w:rsidRPr="00AD3D7E" w:rsidTr="00AD3D7E">
        <w:trPr>
          <w:divId w:val="662007953"/>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AD3D7E">
              <w:rPr>
                <w:rFonts w:eastAsia="Times New Roman" w:cs="Arial"/>
                <w:color w:val="000000"/>
                <w:sz w:val="22"/>
              </w:rPr>
              <w:br/>
            </w:r>
            <w:r w:rsidRPr="00AD3D7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Youth Programs policy and handbook templates were updated to incorporate this information and revisions were submitted timely and deemed sufficient by OCR.</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AD3D7E"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AD3D7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AD3D7E" w:rsidRPr="00AD3D7E" w:rsidTr="00AD3D7E">
        <w:trPr>
          <w:divId w:val="202062013"/>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202062013"/>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AD3D7E">
              <w:rPr>
                <w:rFonts w:eastAsia="Times New Roman" w:cs="Arial"/>
                <w:color w:val="000000"/>
                <w:sz w:val="22"/>
              </w:rPr>
              <w:br/>
            </w:r>
            <w:r w:rsidRPr="00AD3D7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rsidR="00AD3D7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AD3D7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AD3D7E" w:rsidRPr="00AD3D7E" w:rsidTr="00AD3D7E">
        <w:trPr>
          <w:divId w:val="35292600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352926008"/>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VI.A.2</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In response to each such report received,</w:t>
            </w:r>
            <w:r w:rsidRPr="00AD3D7E">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The University will continue to respond if additional requests for remedies are received.</w:t>
            </w:r>
          </w:p>
        </w:tc>
      </w:tr>
      <w:tr w:rsidR="00AD3D7E" w:rsidRPr="00AD3D7E" w:rsidTr="00AD3D7E">
        <w:trPr>
          <w:divId w:val="352926008"/>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VI.A.3</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Submission was timely made to OCR. </w:t>
            </w:r>
          </w:p>
        </w:tc>
      </w:tr>
      <w:tr w:rsidR="00AD3D7E" w:rsidRPr="00AD3D7E" w:rsidTr="00AD3D7E">
        <w:trPr>
          <w:divId w:val="352926008"/>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VI.A.4</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AD3D7E">
              <w:rPr>
                <w:rFonts w:eastAsia="Times New Roman" w:cs="Arial"/>
                <w:color w:val="000000"/>
                <w:sz w:val="22"/>
              </w:rPr>
              <w:br/>
            </w:r>
            <w:r w:rsidRPr="00AD3D7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The University will continue to take appropriate remedial measures.</w:t>
            </w:r>
          </w:p>
        </w:tc>
      </w:tr>
      <w:tr w:rsidR="00AD3D7E" w:rsidRPr="00AD3D7E" w:rsidTr="00AD3D7E">
        <w:trPr>
          <w:divId w:val="352926008"/>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VI.B.1</w:t>
            </w:r>
          </w:p>
        </w:tc>
        <w:tc>
          <w:tcPr>
            <w:tcW w:w="4400" w:type="dxa"/>
            <w:tcBorders>
              <w:top w:val="nil"/>
              <w:left w:val="nil"/>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The University will complete all open Title IX investigations against Strampel and provide OCR with copies of all final investigative reports.</w:t>
            </w:r>
            <w:r w:rsidRPr="00AD3D7E">
              <w:rPr>
                <w:rFonts w:eastAsia="Times New Roman" w:cs="Arial"/>
                <w:color w:val="000000"/>
                <w:sz w:val="22"/>
              </w:rPr>
              <w:br/>
            </w:r>
            <w:r w:rsidRPr="00AD3D7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The final investigative report relating to open Title IX investigations against Strampel was submitted to OCR on 8/30/2019.</w:t>
            </w:r>
          </w:p>
        </w:tc>
      </w:tr>
      <w:tr w:rsidR="00AD3D7E" w:rsidRPr="00AD3D7E" w:rsidTr="00AD3D7E">
        <w:trPr>
          <w:divId w:val="352926008"/>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 xml:space="preserve">If additional complaints are received, they will be completed promptly.  </w:t>
            </w:r>
          </w:p>
        </w:tc>
      </w:tr>
    </w:tbl>
    <w:p w:rsidR="00AD3D7E" w:rsidRDefault="00DD7E98" w:rsidP="002F0167">
      <w:pPr>
        <w:rPr>
          <w:rFonts w:asciiTheme="minorHAnsi" w:hAnsiTheme="minorHAnsi"/>
          <w:sz w:val="22"/>
        </w:rPr>
      </w:pPr>
      <w:r>
        <w:fldChar w:fldCharType="end"/>
      </w:r>
      <w:r>
        <w:br w:type="page"/>
      </w:r>
      <w:r>
        <w:fldChar w:fldCharType="begin"/>
      </w:r>
      <w:r>
        <w:instrText xml:space="preserve"> LINK </w:instrText>
      </w:r>
      <w:r w:rsidR="00AD3D7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AD3D7E" w:rsidRPr="00AD3D7E" w:rsidTr="00AD3D7E">
        <w:trPr>
          <w:divId w:val="184759377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rPr>
                <w:rFonts w:eastAsia="Times New Roman" w:cs="Arial"/>
                <w:b/>
                <w:bCs/>
                <w:color w:val="FFFFFF"/>
                <w:sz w:val="22"/>
              </w:rPr>
            </w:pPr>
            <w:r w:rsidRPr="00AD3D7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rsidR="00AD3D7E" w:rsidRPr="00AD3D7E" w:rsidRDefault="00AD3D7E" w:rsidP="00AD3D7E">
            <w:pPr>
              <w:spacing w:after="0" w:line="240" w:lineRule="auto"/>
              <w:rPr>
                <w:rFonts w:eastAsia="Times New Roman" w:cs="Arial"/>
                <w:b/>
                <w:bCs/>
                <w:color w:val="FFFFFF"/>
                <w:sz w:val="22"/>
              </w:rPr>
            </w:pPr>
            <w:r w:rsidRPr="00AD3D7E">
              <w:rPr>
                <w:rFonts w:eastAsia="Times New Roman" w:cs="Arial"/>
                <w:b/>
                <w:bCs/>
                <w:color w:val="FFFFFF"/>
                <w:sz w:val="22"/>
              </w:rPr>
              <w:t>Comments</w:t>
            </w:r>
          </w:p>
        </w:tc>
      </w:tr>
      <w:tr w:rsidR="00AD3D7E" w:rsidRPr="00AD3D7E" w:rsidTr="00AD3D7E">
        <w:trPr>
          <w:divId w:val="1847593779"/>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D7E" w:rsidRPr="00AD3D7E" w:rsidRDefault="00AD3D7E" w:rsidP="00AD3D7E">
            <w:pPr>
              <w:spacing w:after="0" w:line="240" w:lineRule="auto"/>
              <w:jc w:val="center"/>
              <w:rPr>
                <w:rFonts w:eastAsia="Times New Roman" w:cs="Arial"/>
                <w:b/>
                <w:bCs/>
                <w:color w:val="000000"/>
                <w:sz w:val="22"/>
              </w:rPr>
            </w:pPr>
            <w:r w:rsidRPr="00AD3D7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color w:val="000000"/>
                <w:sz w:val="22"/>
              </w:rPr>
            </w:pPr>
            <w:r w:rsidRPr="00AD3D7E">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AD3D7E">
              <w:rPr>
                <w:rFonts w:eastAsia="Times New Roman" w:cs="Arial"/>
                <w:color w:val="000000"/>
                <w:sz w:val="22"/>
              </w:rPr>
              <w:br/>
            </w:r>
            <w:r w:rsidRPr="00AD3D7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AD3D7E" w:rsidRPr="00AD3D7E" w:rsidRDefault="00AD3D7E" w:rsidP="00AD3D7E">
            <w:pPr>
              <w:spacing w:after="0" w:line="240" w:lineRule="auto"/>
              <w:jc w:val="center"/>
              <w:rPr>
                <w:rFonts w:eastAsia="Times New Roman" w:cs="Arial"/>
                <w:color w:val="FFFFFF"/>
                <w:sz w:val="22"/>
              </w:rPr>
            </w:pPr>
            <w:r w:rsidRPr="00AD3D7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D3D7E" w:rsidRPr="00AD3D7E" w:rsidRDefault="00AD3D7E" w:rsidP="00AD3D7E">
            <w:pPr>
              <w:spacing w:after="0" w:line="240" w:lineRule="auto"/>
              <w:rPr>
                <w:rFonts w:eastAsia="Times New Roman" w:cs="Arial"/>
                <w:i/>
                <w:iCs/>
                <w:color w:val="000000"/>
                <w:sz w:val="22"/>
              </w:rPr>
            </w:pPr>
            <w:r w:rsidRPr="00AD3D7E">
              <w:rPr>
                <w:rFonts w:eastAsia="Times New Roman" w:cs="Arial"/>
                <w:i/>
                <w:iCs/>
                <w:color w:val="000000"/>
                <w:sz w:val="22"/>
              </w:rPr>
              <w:t>Submission was timely made to OCR.  MSU will continue to respond if additional requests for remedies are received.</w:t>
            </w:r>
          </w:p>
        </w:tc>
      </w:tr>
    </w:tbl>
    <w:p w:rsidR="002F0167" w:rsidRDefault="00DD7E98" w:rsidP="002F0167">
      <w:r>
        <w:fldChar w:fldCharType="end"/>
      </w:r>
    </w:p>
    <w:p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4778C">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778C">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171D5"/>
    <w:rsid w:val="00046575"/>
    <w:rsid w:val="000D2D1C"/>
    <w:rsid w:val="000D51A9"/>
    <w:rsid w:val="000F4CA2"/>
    <w:rsid w:val="00100256"/>
    <w:rsid w:val="001103C8"/>
    <w:rsid w:val="001159A9"/>
    <w:rsid w:val="00136B86"/>
    <w:rsid w:val="00160A2F"/>
    <w:rsid w:val="00164878"/>
    <w:rsid w:val="001735A8"/>
    <w:rsid w:val="001757AE"/>
    <w:rsid w:val="0018783B"/>
    <w:rsid w:val="001B6D47"/>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B5E35"/>
    <w:rsid w:val="003C6EA4"/>
    <w:rsid w:val="003F14C6"/>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E408B"/>
    <w:rsid w:val="006E5EDD"/>
    <w:rsid w:val="006F181F"/>
    <w:rsid w:val="006F3F32"/>
    <w:rsid w:val="0071304B"/>
    <w:rsid w:val="00774445"/>
    <w:rsid w:val="00785DD5"/>
    <w:rsid w:val="007B1E1A"/>
    <w:rsid w:val="007B4FC3"/>
    <w:rsid w:val="007C03EA"/>
    <w:rsid w:val="007C1C59"/>
    <w:rsid w:val="0080626D"/>
    <w:rsid w:val="00807900"/>
    <w:rsid w:val="0081013B"/>
    <w:rsid w:val="00816F9E"/>
    <w:rsid w:val="0082778A"/>
    <w:rsid w:val="0088292F"/>
    <w:rsid w:val="00882CE3"/>
    <w:rsid w:val="008D6671"/>
    <w:rsid w:val="008E1104"/>
    <w:rsid w:val="00904188"/>
    <w:rsid w:val="009150AE"/>
    <w:rsid w:val="0092459A"/>
    <w:rsid w:val="009762C2"/>
    <w:rsid w:val="0099055D"/>
    <w:rsid w:val="009A0A62"/>
    <w:rsid w:val="009A1D38"/>
    <w:rsid w:val="009B5ABD"/>
    <w:rsid w:val="009E1980"/>
    <w:rsid w:val="00A21F9A"/>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964"/>
    <w:rsid w:val="00B92D9B"/>
    <w:rsid w:val="00B93117"/>
    <w:rsid w:val="00BB1FDE"/>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4778C"/>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3932</Words>
  <Characters>22415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2021-05-17T12:51:00Z</dcterms:created>
  <dcterms:modified xsi:type="dcterms:W3CDTF">2021-05-18T13:49:00Z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